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Times" w:cs="Times" w:eastAsia="Times" w:hAnsi="Times"/>
        </w:rPr>
      </w:pPr>
      <w:r w:rsidDel="00000000" w:rsidR="00000000" w:rsidRPr="00000000">
        <w:rPr>
          <w:rFonts w:ascii="Times" w:cs="Times" w:eastAsia="Times" w:hAnsi="Times"/>
        </w:rPr>
        <w:drawing>
          <wp:inline distB="0" distT="0" distL="0" distR="0">
            <wp:extent cx="1130335" cy="1182243"/>
            <wp:effectExtent b="0" l="0" r="0" t="0"/>
            <wp:docPr descr="A picture containing food&#10;&#10;Description automatically generated" id="77" name="image2.png"/>
            <a:graphic>
              <a:graphicData uri="http://schemas.openxmlformats.org/drawingml/2006/picture">
                <pic:pic>
                  <pic:nvPicPr>
                    <pic:cNvPr descr="A picture containing food&#10;&#10;Description automatically generated" id="0" name="image2.png"/>
                    <pic:cNvPicPr preferRelativeResize="0"/>
                  </pic:nvPicPr>
                  <pic:blipFill>
                    <a:blip r:embed="rId7"/>
                    <a:srcRect b="0" l="0" r="0" t="0"/>
                    <a:stretch>
                      <a:fillRect/>
                    </a:stretch>
                  </pic:blipFill>
                  <pic:spPr>
                    <a:xfrm>
                      <a:off x="0" y="0"/>
                      <a:ext cx="1130335" cy="118224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both"/>
        <w:rPr>
          <w:rFonts w:ascii="Times" w:cs="Times" w:eastAsia="Times" w:hAnsi="Times"/>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rFonts w:ascii="Times" w:cs="Times" w:eastAsia="Times" w:hAnsi="Times"/>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rFonts w:ascii="Times" w:cs="Times" w:eastAsia="Times" w:hAnsi="Times"/>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8" w:lineRule="auto"/>
        <w:jc w:val="both"/>
        <w:rPr>
          <w:rFonts w:ascii="Times" w:cs="Times" w:eastAsia="Times" w:hAnsi="Times"/>
        </w:rPr>
      </w:pPr>
      <w:r w:rsidDel="00000000" w:rsidR="00000000" w:rsidRPr="00000000">
        <w:rPr>
          <w:rtl w:val="0"/>
        </w:rPr>
      </w:r>
    </w:p>
    <w:p w:rsidR="00000000" w:rsidDel="00000000" w:rsidP="00000000" w:rsidRDefault="00000000" w:rsidRPr="00000000" w14:paraId="00000006">
      <w:pPr>
        <w:spacing w:line="321" w:lineRule="auto"/>
        <w:ind w:right="89"/>
        <w:jc w:val="center"/>
        <w:rPr>
          <w:rFonts w:ascii="Times" w:cs="Times" w:eastAsia="Times" w:hAnsi="Times"/>
          <w:b w:val="1"/>
        </w:rPr>
      </w:pPr>
      <w:r w:rsidDel="00000000" w:rsidR="00000000" w:rsidRPr="00000000">
        <w:rPr>
          <w:rFonts w:ascii="Times" w:cs="Times" w:eastAsia="Times" w:hAnsi="Times"/>
          <w:b w:val="1"/>
          <w:rtl w:val="0"/>
        </w:rPr>
        <w:t xml:space="preserve">BUKU RANCANGAN PENGAJARAN (BRP) MATA KULIAH</w:t>
        <w:br w:type="textWrapping"/>
        <w:t xml:space="preserve">DINAMIKA LINGKUNGAN DAN POLITIK SUMBERDAYA</w:t>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rFonts w:ascii="Times" w:cs="Times" w:eastAsia="Times" w:hAnsi="Times"/>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Times" w:cs="Times" w:eastAsia="Times" w:hAnsi="Times"/>
        </w:rPr>
      </w:pPr>
      <w:r w:rsidDel="00000000" w:rsidR="00000000" w:rsidRPr="00000000">
        <w:rPr>
          <w:rtl w:val="0"/>
        </w:rPr>
      </w:r>
    </w:p>
    <w:p w:rsidR="00000000" w:rsidDel="00000000" w:rsidP="00000000" w:rsidRDefault="00000000" w:rsidRPr="00000000" w14:paraId="00000009">
      <w:pPr>
        <w:spacing w:before="184" w:lineRule="auto"/>
        <w:ind w:left="1632" w:right="1631" w:firstLine="0"/>
        <w:jc w:val="center"/>
        <w:rPr>
          <w:rFonts w:ascii="Times" w:cs="Times" w:eastAsia="Times" w:hAnsi="Times"/>
          <w:b w:val="1"/>
        </w:rPr>
      </w:pPr>
      <w:r w:rsidDel="00000000" w:rsidR="00000000" w:rsidRPr="00000000">
        <w:rPr>
          <w:rFonts w:ascii="Times" w:cs="Times" w:eastAsia="Times" w:hAnsi="Times"/>
          <w:b w:val="1"/>
          <w:rtl w:val="0"/>
        </w:rPr>
        <w:t xml:space="preserve">oleh</w:t>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Times" w:cs="Times" w:eastAsia="Times" w:hAnsi="Times"/>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Times" w:cs="Times" w:eastAsia="Times" w:hAnsi="Times"/>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before="1" w:lineRule="auto"/>
        <w:jc w:val="both"/>
        <w:rPr>
          <w:rFonts w:ascii="Times" w:cs="Times" w:eastAsia="Times" w:hAnsi="Times"/>
        </w:rPr>
      </w:pPr>
      <w:r w:rsidDel="00000000" w:rsidR="00000000" w:rsidRPr="00000000">
        <w:rPr>
          <w:rtl w:val="0"/>
        </w:rPr>
      </w:r>
    </w:p>
    <w:p w:rsidR="00000000" w:rsidDel="00000000" w:rsidP="00000000" w:rsidRDefault="00000000" w:rsidRPr="00000000" w14:paraId="0000000D">
      <w:pPr>
        <w:ind w:left="1634" w:right="1631" w:firstLine="0"/>
        <w:jc w:val="center"/>
        <w:rPr>
          <w:rFonts w:ascii="Times" w:cs="Times" w:eastAsia="Times" w:hAnsi="Times"/>
          <w:b w:val="1"/>
          <w:color w:val="ff0000"/>
        </w:rPr>
      </w:pPr>
      <w:r w:rsidDel="00000000" w:rsidR="00000000" w:rsidRPr="00000000">
        <w:rPr>
          <w:rFonts w:ascii="Times" w:cs="Times" w:eastAsia="Times" w:hAnsi="Times"/>
          <w:b w:val="1"/>
          <w:color w:val="ff0000"/>
          <w:rtl w:val="0"/>
        </w:rPr>
        <w:t xml:space="preserve">Dr. Hafid Setiadi, M.T.</w:t>
      </w:r>
    </w:p>
    <w:p w:rsidR="00000000" w:rsidDel="00000000" w:rsidP="00000000" w:rsidRDefault="00000000" w:rsidRPr="00000000" w14:paraId="0000000E">
      <w:pPr>
        <w:ind w:left="1634" w:right="1631" w:firstLine="0"/>
        <w:jc w:val="center"/>
        <w:rPr>
          <w:rFonts w:ascii="Times" w:cs="Times" w:eastAsia="Times" w:hAnsi="Times"/>
          <w:b w:val="1"/>
          <w:color w:val="ff0000"/>
        </w:rPr>
      </w:pPr>
      <w:r w:rsidDel="00000000" w:rsidR="00000000" w:rsidRPr="00000000">
        <w:rPr>
          <w:rFonts w:ascii="Times" w:cs="Times" w:eastAsia="Times" w:hAnsi="Times"/>
          <w:b w:val="1"/>
          <w:color w:val="ff0000"/>
          <w:rtl w:val="0"/>
        </w:rPr>
        <w:t xml:space="preserve">Dr. Mangapul P. Tambunan, MS</w:t>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Times" w:cs="Times" w:eastAsia="Times" w:hAnsi="Times"/>
          <w:b w:val="1"/>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Times" w:cs="Times" w:eastAsia="Times" w:hAnsi="Times"/>
        </w:rPr>
      </w:pPr>
      <w:r w:rsidDel="00000000" w:rsidR="00000000" w:rsidRPr="00000000">
        <w:rPr>
          <w:rtl w:val="0"/>
        </w:rPr>
      </w:r>
    </w:p>
    <w:p w:rsidR="00000000" w:rsidDel="00000000" w:rsidP="00000000" w:rsidRDefault="00000000" w:rsidRPr="00000000" w14:paraId="00000011">
      <w:pPr>
        <w:spacing w:before="184" w:lineRule="auto"/>
        <w:ind w:left="2521" w:right="2517" w:firstLine="0"/>
        <w:jc w:val="center"/>
        <w:rPr>
          <w:rFonts w:ascii="Times" w:cs="Times" w:eastAsia="Times" w:hAnsi="Times"/>
          <w:b w:val="1"/>
        </w:rPr>
      </w:pPr>
      <w:r w:rsidDel="00000000" w:rsidR="00000000" w:rsidRPr="00000000">
        <w:rPr>
          <w:rtl w:val="0"/>
        </w:rPr>
      </w:r>
    </w:p>
    <w:p w:rsidR="00000000" w:rsidDel="00000000" w:rsidP="00000000" w:rsidRDefault="00000000" w:rsidRPr="00000000" w14:paraId="00000012">
      <w:pPr>
        <w:spacing w:before="184" w:lineRule="auto"/>
        <w:ind w:left="2521" w:right="2517" w:firstLine="0"/>
        <w:jc w:val="center"/>
        <w:rPr>
          <w:rFonts w:ascii="Times" w:cs="Times" w:eastAsia="Times" w:hAnsi="Times"/>
          <w:b w:val="1"/>
        </w:rPr>
      </w:pPr>
      <w:r w:rsidDel="00000000" w:rsidR="00000000" w:rsidRPr="00000000">
        <w:rPr>
          <w:rtl w:val="0"/>
        </w:rPr>
      </w:r>
    </w:p>
    <w:p w:rsidR="00000000" w:rsidDel="00000000" w:rsidP="00000000" w:rsidRDefault="00000000" w:rsidRPr="00000000" w14:paraId="00000013">
      <w:pPr>
        <w:spacing w:before="184" w:lineRule="auto"/>
        <w:ind w:left="2521" w:right="2517" w:firstLine="0"/>
        <w:jc w:val="center"/>
        <w:rPr>
          <w:rFonts w:ascii="Times" w:cs="Times" w:eastAsia="Times" w:hAnsi="Times"/>
          <w:b w:val="1"/>
        </w:rPr>
      </w:pPr>
      <w:r w:rsidDel="00000000" w:rsidR="00000000" w:rsidRPr="00000000">
        <w:rPr>
          <w:rtl w:val="0"/>
        </w:rPr>
      </w:r>
    </w:p>
    <w:p w:rsidR="00000000" w:rsidDel="00000000" w:rsidP="00000000" w:rsidRDefault="00000000" w:rsidRPr="00000000" w14:paraId="00000014">
      <w:pPr>
        <w:spacing w:before="184" w:lineRule="auto"/>
        <w:ind w:left="2521" w:right="2517" w:firstLine="0"/>
        <w:jc w:val="center"/>
        <w:rPr>
          <w:rFonts w:ascii="Times" w:cs="Times" w:eastAsia="Times" w:hAnsi="Times"/>
          <w:b w:val="1"/>
        </w:rPr>
      </w:pPr>
      <w:r w:rsidDel="00000000" w:rsidR="00000000" w:rsidRPr="00000000">
        <w:rPr>
          <w:rtl w:val="0"/>
        </w:rPr>
      </w:r>
    </w:p>
    <w:p w:rsidR="00000000" w:rsidDel="00000000" w:rsidP="00000000" w:rsidRDefault="00000000" w:rsidRPr="00000000" w14:paraId="00000015">
      <w:pPr>
        <w:spacing w:before="184" w:lineRule="auto"/>
        <w:ind w:left="2521" w:right="2517" w:firstLine="0"/>
        <w:jc w:val="center"/>
        <w:rPr>
          <w:rFonts w:ascii="Times" w:cs="Times" w:eastAsia="Times" w:hAnsi="Times"/>
          <w:b w:val="1"/>
        </w:rPr>
      </w:pPr>
      <w:r w:rsidDel="00000000" w:rsidR="00000000" w:rsidRPr="00000000">
        <w:rPr>
          <w:rtl w:val="0"/>
        </w:rPr>
      </w:r>
    </w:p>
    <w:p w:rsidR="00000000" w:rsidDel="00000000" w:rsidP="00000000" w:rsidRDefault="00000000" w:rsidRPr="00000000" w14:paraId="00000016">
      <w:pPr>
        <w:spacing w:before="184" w:lineRule="auto"/>
        <w:ind w:left="2521" w:right="2517" w:firstLine="0"/>
        <w:jc w:val="center"/>
        <w:rPr>
          <w:rFonts w:ascii="Times" w:cs="Times" w:eastAsia="Times" w:hAnsi="Times"/>
          <w:b w:val="1"/>
        </w:rPr>
      </w:pPr>
      <w:r w:rsidDel="00000000" w:rsidR="00000000" w:rsidRPr="00000000">
        <w:rPr>
          <w:rtl w:val="0"/>
        </w:rPr>
      </w:r>
    </w:p>
    <w:p w:rsidR="00000000" w:rsidDel="00000000" w:rsidP="00000000" w:rsidRDefault="00000000" w:rsidRPr="00000000" w14:paraId="00000017">
      <w:pPr>
        <w:spacing w:before="184" w:lineRule="auto"/>
        <w:ind w:left="2521" w:right="2517" w:firstLine="0"/>
        <w:jc w:val="center"/>
        <w:rPr>
          <w:rFonts w:ascii="Times" w:cs="Times" w:eastAsia="Times" w:hAnsi="Times"/>
          <w:b w:val="1"/>
        </w:rPr>
      </w:pPr>
      <w:r w:rsidDel="00000000" w:rsidR="00000000" w:rsidRPr="00000000">
        <w:rPr>
          <w:rtl w:val="0"/>
        </w:rPr>
      </w:r>
    </w:p>
    <w:p w:rsidR="00000000" w:rsidDel="00000000" w:rsidP="00000000" w:rsidRDefault="00000000" w:rsidRPr="00000000" w14:paraId="00000018">
      <w:pPr>
        <w:spacing w:before="184" w:lineRule="auto"/>
        <w:ind w:left="2521" w:right="2517" w:firstLine="0"/>
        <w:jc w:val="center"/>
        <w:rPr>
          <w:rFonts w:ascii="Times" w:cs="Times" w:eastAsia="Times" w:hAnsi="Times"/>
          <w:b w:val="1"/>
        </w:rPr>
      </w:pPr>
      <w:r w:rsidDel="00000000" w:rsidR="00000000" w:rsidRPr="00000000">
        <w:rPr>
          <w:rtl w:val="0"/>
        </w:rPr>
      </w:r>
    </w:p>
    <w:p w:rsidR="00000000" w:rsidDel="00000000" w:rsidP="00000000" w:rsidRDefault="00000000" w:rsidRPr="00000000" w14:paraId="00000019">
      <w:pPr>
        <w:spacing w:before="184" w:lineRule="auto"/>
        <w:ind w:left="2521" w:right="2517" w:firstLine="0"/>
        <w:jc w:val="center"/>
        <w:rPr>
          <w:rFonts w:ascii="Times" w:cs="Times" w:eastAsia="Times" w:hAnsi="Times"/>
          <w:b w:val="1"/>
        </w:rPr>
      </w:pPr>
      <w:r w:rsidDel="00000000" w:rsidR="00000000" w:rsidRPr="00000000">
        <w:rPr>
          <w:rtl w:val="0"/>
        </w:rPr>
      </w:r>
    </w:p>
    <w:p w:rsidR="00000000" w:rsidDel="00000000" w:rsidP="00000000" w:rsidRDefault="00000000" w:rsidRPr="00000000" w14:paraId="0000001A">
      <w:pPr>
        <w:spacing w:before="184" w:lineRule="auto"/>
        <w:ind w:right="-5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Program Studi Doktor Geografi</w:t>
      </w:r>
    </w:p>
    <w:p w:rsidR="00000000" w:rsidDel="00000000" w:rsidP="00000000" w:rsidRDefault="00000000" w:rsidRPr="00000000" w14:paraId="0000001B">
      <w:pPr>
        <w:spacing w:before="2" w:lineRule="auto"/>
        <w:ind w:right="89" w:hanging="3"/>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Fakultas Matematika dan Ilmu Pengetahuan</w:t>
      </w:r>
    </w:p>
    <w:p w:rsidR="00000000" w:rsidDel="00000000" w:rsidP="00000000" w:rsidRDefault="00000000" w:rsidRPr="00000000" w14:paraId="0000001C">
      <w:pPr>
        <w:spacing w:before="2" w:lineRule="auto"/>
        <w:ind w:right="89" w:hanging="3"/>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Universitas Indonesia </w:t>
      </w:r>
    </w:p>
    <w:p w:rsidR="00000000" w:rsidDel="00000000" w:rsidP="00000000" w:rsidRDefault="00000000" w:rsidRPr="00000000" w14:paraId="0000001D">
      <w:pPr>
        <w:spacing w:before="2" w:lineRule="auto"/>
        <w:ind w:right="89" w:hanging="3"/>
        <w:jc w:val="center"/>
        <w:rPr>
          <w:rFonts w:ascii="Times" w:cs="Times" w:eastAsia="Times" w:hAnsi="Times"/>
          <w:b w:val="1"/>
        </w:rPr>
      </w:pPr>
      <w:r w:rsidDel="00000000" w:rsidR="00000000" w:rsidRPr="00000000">
        <w:rPr>
          <w:rFonts w:ascii="Times" w:cs="Times" w:eastAsia="Times" w:hAnsi="Times"/>
          <w:b w:val="1"/>
          <w:rtl w:val="0"/>
        </w:rPr>
        <w:t xml:space="preserve">Depok, Desember 2024</w:t>
      </w:r>
    </w:p>
    <w:p w:rsidR="00000000" w:rsidDel="00000000" w:rsidP="00000000" w:rsidRDefault="00000000" w:rsidRPr="00000000" w14:paraId="0000001E">
      <w:pPr>
        <w:pStyle w:val="Heading2"/>
        <w:rPr>
          <w:rFonts w:ascii="Times" w:cs="Times" w:eastAsia="Times" w:hAnsi="Times"/>
          <w:b w:val="1"/>
          <w:color w:val="000000"/>
          <w:sz w:val="24"/>
          <w:szCs w:val="24"/>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pStyle w:val="Heading2"/>
        <w:numPr>
          <w:ilvl w:val="0"/>
          <w:numId w:val="3"/>
        </w:numPr>
        <w:ind w:left="284" w:hanging="284"/>
        <w:rPr>
          <w:rFonts w:ascii="Times" w:cs="Times" w:eastAsia="Times" w:hAnsi="Times"/>
          <w:b w:val="1"/>
          <w:color w:val="000000"/>
          <w:sz w:val="22"/>
          <w:szCs w:val="22"/>
        </w:rPr>
      </w:pPr>
      <w:bookmarkStart w:colFirst="0" w:colLast="0" w:name="_heading=h.gjdgxs" w:id="0"/>
      <w:bookmarkEnd w:id="0"/>
      <w:r w:rsidDel="00000000" w:rsidR="00000000" w:rsidRPr="00000000">
        <w:rPr>
          <w:rFonts w:ascii="Times" w:cs="Times" w:eastAsia="Times" w:hAnsi="Times"/>
          <w:b w:val="1"/>
          <w:color w:val="000000"/>
          <w:sz w:val="22"/>
          <w:szCs w:val="22"/>
          <w:rtl w:val="0"/>
        </w:rPr>
        <w:t xml:space="preserve">Informasi Umum</w:t>
      </w:r>
    </w:p>
    <w:p w:rsidR="00000000" w:rsidDel="00000000" w:rsidP="00000000" w:rsidRDefault="00000000" w:rsidRPr="00000000" w14:paraId="00000024">
      <w:pPr>
        <w:jc w:val="both"/>
        <w:rPr>
          <w:rFonts w:ascii="Times" w:cs="Times" w:eastAsia="Times" w:hAnsi="Times"/>
        </w:rPr>
      </w:pPr>
      <w:r w:rsidDel="00000000" w:rsidR="00000000" w:rsidRPr="00000000">
        <w:rPr>
          <w:rtl w:val="0"/>
        </w:rPr>
      </w:r>
    </w:p>
    <w:tbl>
      <w:tblPr>
        <w:tblStyle w:val="Table1"/>
        <w:tblW w:w="978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52"/>
        <w:gridCol w:w="233"/>
        <w:gridCol w:w="425"/>
        <w:gridCol w:w="851"/>
        <w:gridCol w:w="1275"/>
        <w:gridCol w:w="1276"/>
        <w:gridCol w:w="425"/>
        <w:gridCol w:w="851"/>
        <w:gridCol w:w="992"/>
        <w:gridCol w:w="284"/>
        <w:gridCol w:w="1418"/>
        <w:tblGridChange w:id="0">
          <w:tblGrid>
            <w:gridCol w:w="1752"/>
            <w:gridCol w:w="233"/>
            <w:gridCol w:w="425"/>
            <w:gridCol w:w="851"/>
            <w:gridCol w:w="1275"/>
            <w:gridCol w:w="1276"/>
            <w:gridCol w:w="425"/>
            <w:gridCol w:w="851"/>
            <w:gridCol w:w="992"/>
            <w:gridCol w:w="284"/>
            <w:gridCol w:w="1418"/>
          </w:tblGrid>
        </w:tblGridChange>
      </w:tblGrid>
      <w:tr>
        <w:trPr>
          <w:cantSplit w:val="0"/>
          <w:trHeight w:val="1457" w:hRule="atLeast"/>
          <w:tblHeader w:val="0"/>
        </w:trPr>
        <w:tc>
          <w:tcPr>
            <w:gridSpan w:val="3"/>
            <w:shd w:fill="d0cece" w:val="clear"/>
          </w:tcPr>
          <w:p w:rsidR="00000000" w:rsidDel="00000000" w:rsidP="00000000" w:rsidRDefault="00000000" w:rsidRPr="00000000" w14:paraId="00000025">
            <w:pPr>
              <w:pBdr>
                <w:top w:space="0" w:sz="0" w:val="nil"/>
                <w:left w:space="0" w:sz="0" w:val="nil"/>
                <w:bottom w:space="0" w:sz="0" w:val="nil"/>
                <w:right w:space="0" w:sz="0" w:val="nil"/>
                <w:between w:space="0" w:sz="0" w:val="nil"/>
              </w:pBdr>
              <w:ind w:right="456"/>
              <w:rPr>
                <w:rFonts w:ascii="Times" w:cs="Times" w:eastAsia="Times" w:hAnsi="Times"/>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71121</wp:posOffset>
                  </wp:positionH>
                  <wp:positionV relativeFrom="paragraph">
                    <wp:posOffset>55880</wp:posOffset>
                  </wp:positionV>
                  <wp:extent cx="800100" cy="836295"/>
                  <wp:effectExtent b="0" l="0" r="0" t="0"/>
                  <wp:wrapNone/>
                  <wp:docPr descr="A picture containing drawing&#10;&#10;Description automatically generated" id="76" name="image1.png"/>
                  <a:graphic>
                    <a:graphicData uri="http://schemas.openxmlformats.org/drawingml/2006/picture">
                      <pic:pic>
                        <pic:nvPicPr>
                          <pic:cNvPr descr="A picture containing drawing&#10;&#10;Description automatically generated" id="0" name="image1.png"/>
                          <pic:cNvPicPr preferRelativeResize="0"/>
                        </pic:nvPicPr>
                        <pic:blipFill>
                          <a:blip r:embed="rId8"/>
                          <a:srcRect b="0" l="0" r="0" t="0"/>
                          <a:stretch>
                            <a:fillRect/>
                          </a:stretch>
                        </pic:blipFill>
                        <pic:spPr>
                          <a:xfrm>
                            <a:off x="0" y="0"/>
                            <a:ext cx="800100" cy="836295"/>
                          </a:xfrm>
                          <a:prstGeom prst="rect"/>
                          <a:ln/>
                        </pic:spPr>
                      </pic:pic>
                    </a:graphicData>
                  </a:graphic>
                </wp:anchor>
              </w:drawing>
            </w:r>
          </w:p>
        </w:tc>
        <w:tc>
          <w:tcPr>
            <w:gridSpan w:val="8"/>
            <w:shd w:fill="d0cece" w:val="clear"/>
            <w:vAlign w:val="center"/>
          </w:tcPr>
          <w:p w:rsidR="00000000" w:rsidDel="00000000" w:rsidP="00000000" w:rsidRDefault="00000000" w:rsidRPr="00000000" w14:paraId="00000028">
            <w:pPr>
              <w:pBdr>
                <w:top w:space="0" w:sz="0" w:val="nil"/>
                <w:left w:space="0" w:sz="0" w:val="nil"/>
                <w:bottom w:space="0" w:sz="0" w:val="nil"/>
                <w:right w:space="0" w:sz="0" w:val="nil"/>
                <w:between w:space="0" w:sz="0" w:val="nil"/>
              </w:pBdr>
              <w:ind w:right="456"/>
              <w:jc w:val="center"/>
              <w:rPr>
                <w:rFonts w:ascii="Times" w:cs="Times" w:eastAsia="Times" w:hAnsi="Times"/>
              </w:rPr>
            </w:pPr>
            <w:r w:rsidDel="00000000" w:rsidR="00000000" w:rsidRPr="00000000">
              <w:rPr>
                <w:rFonts w:ascii="Times" w:cs="Times" w:eastAsia="Times" w:hAnsi="Times"/>
                <w:b w:val="1"/>
                <w:rtl w:val="0"/>
              </w:rPr>
              <w:t xml:space="preserve">UNIVERSITAS INDONESIA</w:t>
            </w:r>
            <w:r w:rsidDel="00000000" w:rsidR="00000000" w:rsidRPr="00000000">
              <w:rPr>
                <w:rFonts w:ascii="Times" w:cs="Times" w:eastAsia="Times" w:hAnsi="Times"/>
                <w:rtl w:val="0"/>
              </w:rPr>
              <w:br w:type="textWrapping"/>
            </w:r>
            <w:r w:rsidDel="00000000" w:rsidR="00000000" w:rsidRPr="00000000">
              <w:rPr>
                <w:rFonts w:ascii="Times" w:cs="Times" w:eastAsia="Times" w:hAnsi="Times"/>
                <w:b w:val="1"/>
                <w:rtl w:val="0"/>
              </w:rPr>
              <w:t xml:space="preserve">MATEMATIKA DAN ILMU PENGETAHUAN ALAM</w:t>
            </w:r>
            <w:r w:rsidDel="00000000" w:rsidR="00000000" w:rsidRPr="00000000">
              <w:rPr>
                <w:rFonts w:ascii="Times" w:cs="Times" w:eastAsia="Times" w:hAnsi="Times"/>
                <w:rtl w:val="0"/>
              </w:rPr>
              <w:br w:type="textWrapping"/>
            </w:r>
            <w:r w:rsidDel="00000000" w:rsidR="00000000" w:rsidRPr="00000000">
              <w:rPr>
                <w:rFonts w:ascii="Times New Roman" w:cs="Times New Roman" w:eastAsia="Times New Roman" w:hAnsi="Times New Roman"/>
                <w:b w:val="1"/>
                <w:color w:val="000000"/>
                <w:rtl w:val="0"/>
              </w:rPr>
              <w:t xml:space="preserve">PROGRAM STUDI DOKTOR GEOGRAFI</w:t>
            </w:r>
            <w:r w:rsidDel="00000000" w:rsidR="00000000" w:rsidRPr="00000000">
              <w:rPr>
                <w:rtl w:val="0"/>
              </w:rPr>
            </w:r>
          </w:p>
        </w:tc>
      </w:tr>
      <w:tr>
        <w:trPr>
          <w:cantSplit w:val="0"/>
          <w:trHeight w:val="261" w:hRule="atLeast"/>
          <w:tblHeader w:val="0"/>
        </w:trPr>
        <w:tc>
          <w:tcPr>
            <w:gridSpan w:val="11"/>
            <w:shd w:fill="ffffff" w:val="clear"/>
          </w:tcPr>
          <w:p w:rsidR="00000000" w:rsidDel="00000000" w:rsidP="00000000" w:rsidRDefault="00000000" w:rsidRPr="00000000" w14:paraId="00000030">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Tanggal penyusunan: Desember 2024</w:t>
            </w:r>
          </w:p>
        </w:tc>
      </w:tr>
      <w:tr>
        <w:trPr>
          <w:cantSplit w:val="0"/>
          <w:trHeight w:val="824" w:hRule="atLeast"/>
          <w:tblHeader w:val="0"/>
        </w:trPr>
        <w:tc>
          <w:tcPr>
            <w:gridSpan w:val="3"/>
            <w:shd w:fill="d0cece" w:val="clear"/>
            <w:vAlign w:val="center"/>
          </w:tcPr>
          <w:p w:rsidR="00000000" w:rsidDel="00000000" w:rsidP="00000000" w:rsidRDefault="00000000" w:rsidRPr="00000000" w14:paraId="0000003B">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Mata Kuliah (MK) </w:t>
            </w:r>
          </w:p>
        </w:tc>
        <w:tc>
          <w:tcPr>
            <w:gridSpan w:val="2"/>
            <w:vAlign w:val="center"/>
          </w:tcPr>
          <w:p w:rsidR="00000000" w:rsidDel="00000000" w:rsidP="00000000" w:rsidRDefault="00000000" w:rsidRPr="00000000" w14:paraId="0000003E">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Fonts w:ascii="Times" w:cs="Times" w:eastAsia="Times" w:hAnsi="Times"/>
                <w:sz w:val="18"/>
                <w:szCs w:val="18"/>
                <w:rtl w:val="0"/>
              </w:rPr>
              <w:t xml:space="preserve">Dinamika Lingkungan dan Politik Sumberdaya</w:t>
            </w:r>
          </w:p>
        </w:tc>
        <w:tc>
          <w:tcPr>
            <w:gridSpan w:val="2"/>
            <w:shd w:fill="d0cece" w:val="clear"/>
            <w:vAlign w:val="center"/>
          </w:tcPr>
          <w:p w:rsidR="00000000" w:rsidDel="00000000" w:rsidP="00000000" w:rsidRDefault="00000000" w:rsidRPr="00000000" w14:paraId="00000040">
            <w:pPr>
              <w:pBdr>
                <w:top w:space="0" w:sz="0" w:val="nil"/>
                <w:left w:space="0" w:sz="0" w:val="nil"/>
                <w:bottom w:space="0" w:sz="0" w:val="nil"/>
                <w:right w:space="0" w:sz="0" w:val="nil"/>
                <w:between w:space="0" w:sz="0" w:val="nil"/>
              </w:pBdr>
              <w:jc w:val="center"/>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MK yang menjadi prasyarat</w:t>
            </w:r>
          </w:p>
        </w:tc>
        <w:tc>
          <w:tcPr>
            <w:gridSpan w:val="2"/>
            <w:shd w:fill="d0cece" w:val="clear"/>
            <w:vAlign w:val="center"/>
          </w:tcPr>
          <w:p w:rsidR="00000000" w:rsidDel="00000000" w:rsidP="00000000" w:rsidRDefault="00000000" w:rsidRPr="00000000" w14:paraId="00000042">
            <w:pPr>
              <w:pBdr>
                <w:top w:space="0" w:sz="0" w:val="nil"/>
                <w:left w:space="0" w:sz="0" w:val="nil"/>
                <w:bottom w:space="0" w:sz="0" w:val="nil"/>
                <w:right w:space="0" w:sz="0" w:val="nil"/>
                <w:between w:space="0" w:sz="0" w:val="nil"/>
              </w:pBdr>
              <w:ind w:right="27"/>
              <w:jc w:val="center"/>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Menjadi prasyarat untuk MK</w:t>
            </w:r>
          </w:p>
        </w:tc>
        <w:tc>
          <w:tcPr>
            <w:gridSpan w:val="2"/>
            <w:shd w:fill="d0cece" w:val="clear"/>
            <w:vAlign w:val="center"/>
          </w:tcPr>
          <w:p w:rsidR="00000000" w:rsidDel="00000000" w:rsidP="00000000" w:rsidRDefault="00000000" w:rsidRPr="00000000" w14:paraId="00000044">
            <w:pPr>
              <w:pBdr>
                <w:top w:space="0" w:sz="0" w:val="nil"/>
                <w:left w:space="0" w:sz="0" w:val="nil"/>
                <w:bottom w:space="0" w:sz="0" w:val="nil"/>
                <w:right w:space="0" w:sz="0" w:val="nil"/>
                <w:between w:space="0" w:sz="0" w:val="nil"/>
              </w:pBdr>
              <w:jc w:val="center"/>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Integrasi Antar MK</w:t>
            </w:r>
          </w:p>
        </w:tc>
      </w:tr>
      <w:tr>
        <w:trPr>
          <w:cantSplit w:val="0"/>
          <w:trHeight w:val="742" w:hRule="atLeast"/>
          <w:tblHeader w:val="0"/>
        </w:trPr>
        <w:tc>
          <w:tcPr>
            <w:gridSpan w:val="3"/>
            <w:shd w:fill="d0cece" w:val="clear"/>
            <w:vAlign w:val="center"/>
          </w:tcPr>
          <w:p w:rsidR="00000000" w:rsidDel="00000000" w:rsidP="00000000" w:rsidRDefault="00000000" w:rsidRPr="00000000" w14:paraId="00000046">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Kode</w:t>
            </w:r>
          </w:p>
        </w:tc>
        <w:tc>
          <w:tcPr>
            <w:gridSpan w:val="2"/>
            <w:vAlign w:val="center"/>
          </w:tcPr>
          <w:p w:rsidR="00000000" w:rsidDel="00000000" w:rsidP="00000000" w:rsidRDefault="00000000" w:rsidRPr="00000000" w14:paraId="00000049">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Fonts w:ascii="Times" w:cs="Times" w:eastAsia="Times" w:hAnsi="Times"/>
                <w:sz w:val="18"/>
                <w:szCs w:val="18"/>
                <w:rtl w:val="0"/>
              </w:rPr>
              <w:t xml:space="preserve">SCGE900112</w:t>
            </w:r>
          </w:p>
        </w:tc>
        <w:tc>
          <w:tcPr>
            <w:gridSpan w:val="2"/>
            <w:vMerge w:val="restart"/>
            <w:vAlign w:val="center"/>
          </w:tcPr>
          <w:p w:rsidR="00000000" w:rsidDel="00000000" w:rsidP="00000000" w:rsidRDefault="00000000" w:rsidRPr="00000000" w14:paraId="0000004B">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gridSpan w:val="2"/>
            <w:vMerge w:val="restart"/>
            <w:vAlign w:val="center"/>
          </w:tcPr>
          <w:p w:rsidR="00000000" w:rsidDel="00000000" w:rsidP="00000000" w:rsidRDefault="00000000" w:rsidRPr="00000000" w14:paraId="0000004D">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gridSpan w:val="2"/>
            <w:vMerge w:val="restart"/>
            <w:vAlign w:val="center"/>
          </w:tcPr>
          <w:p w:rsidR="00000000" w:rsidDel="00000000" w:rsidP="00000000" w:rsidRDefault="00000000" w:rsidRPr="00000000" w14:paraId="0000004F">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r>
      <w:tr>
        <w:trPr>
          <w:cantSplit w:val="0"/>
          <w:trHeight w:val="649" w:hRule="atLeast"/>
          <w:tblHeader w:val="0"/>
        </w:trPr>
        <w:tc>
          <w:tcPr>
            <w:gridSpan w:val="3"/>
            <w:shd w:fill="d0cece" w:val="clear"/>
            <w:vAlign w:val="center"/>
          </w:tcPr>
          <w:p w:rsidR="00000000" w:rsidDel="00000000" w:rsidP="00000000" w:rsidRDefault="00000000" w:rsidRPr="00000000" w14:paraId="00000051">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Rumpun MK (RMK)</w:t>
            </w:r>
          </w:p>
        </w:tc>
        <w:tc>
          <w:tcPr>
            <w:gridSpan w:val="2"/>
            <w:vAlign w:val="center"/>
          </w:tcPr>
          <w:p w:rsidR="00000000" w:rsidDel="00000000" w:rsidP="00000000" w:rsidRDefault="00000000" w:rsidRPr="00000000" w14:paraId="00000054">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Fonts w:ascii="Times" w:cs="Times" w:eastAsia="Times" w:hAnsi="Times"/>
                <w:sz w:val="18"/>
                <w:szCs w:val="18"/>
                <w:rtl w:val="0"/>
              </w:rPr>
              <w:t xml:space="preserve">Sains dan Teknologi</w:t>
            </w:r>
          </w:p>
        </w:tc>
        <w:tc>
          <w:tcPr>
            <w:gridSpan w:val="2"/>
            <w:vMerge w:val="continue"/>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rPr>
            </w:pPr>
            <w:r w:rsidDel="00000000" w:rsidR="00000000" w:rsidRPr="00000000">
              <w:rPr>
                <w:rtl w:val="0"/>
              </w:rPr>
            </w:r>
          </w:p>
        </w:tc>
        <w:tc>
          <w:tcPr>
            <w:gridSpan w:val="2"/>
            <w:vMerge w:val="continue"/>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rPr>
            </w:pPr>
            <w:r w:rsidDel="00000000" w:rsidR="00000000" w:rsidRPr="00000000">
              <w:rPr>
                <w:rtl w:val="0"/>
              </w:rPr>
            </w:r>
          </w:p>
        </w:tc>
        <w:tc>
          <w:tcPr>
            <w:gridSpan w:val="2"/>
            <w:vMerge w:val="continue"/>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rPr>
            </w:pPr>
            <w:r w:rsidDel="00000000" w:rsidR="00000000" w:rsidRPr="00000000">
              <w:rPr>
                <w:rtl w:val="0"/>
              </w:rPr>
            </w:r>
          </w:p>
        </w:tc>
      </w:tr>
      <w:tr>
        <w:trPr>
          <w:cantSplit w:val="0"/>
          <w:trHeight w:val="649" w:hRule="atLeast"/>
          <w:tblHeader w:val="0"/>
        </w:trPr>
        <w:tc>
          <w:tcPr>
            <w:gridSpan w:val="3"/>
            <w:shd w:fill="d0cece" w:val="clear"/>
            <w:vAlign w:val="center"/>
          </w:tcPr>
          <w:p w:rsidR="00000000" w:rsidDel="00000000" w:rsidP="00000000" w:rsidRDefault="00000000" w:rsidRPr="00000000" w14:paraId="0000005C">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Bobot (SKS)</w:t>
            </w:r>
          </w:p>
        </w:tc>
        <w:tc>
          <w:tcPr>
            <w:gridSpan w:val="2"/>
            <w:vAlign w:val="center"/>
          </w:tcPr>
          <w:p w:rsidR="00000000" w:rsidDel="00000000" w:rsidP="00000000" w:rsidRDefault="00000000" w:rsidRPr="00000000" w14:paraId="0000005F">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Fonts w:ascii="Times" w:cs="Times" w:eastAsia="Times" w:hAnsi="Times"/>
                <w:sz w:val="18"/>
                <w:szCs w:val="18"/>
                <w:rtl w:val="0"/>
              </w:rPr>
              <w:t xml:space="preserve">2 (dua)</w:t>
            </w:r>
          </w:p>
        </w:tc>
        <w:tc>
          <w:tcPr>
            <w:gridSpan w:val="2"/>
            <w:shd w:fill="d0cece" w:val="clear"/>
            <w:vAlign w:val="cente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ind w:right="-112"/>
              <w:jc w:val="center"/>
              <w:rPr>
                <w:rFonts w:ascii="Times" w:cs="Times" w:eastAsia="Times" w:hAnsi="Times"/>
                <w:sz w:val="18"/>
                <w:szCs w:val="18"/>
              </w:rPr>
            </w:pPr>
            <w:r w:rsidDel="00000000" w:rsidR="00000000" w:rsidRPr="00000000">
              <w:rPr>
                <w:rFonts w:ascii="Times" w:cs="Times" w:eastAsia="Times" w:hAnsi="Times"/>
                <w:b w:val="1"/>
                <w:sz w:val="18"/>
                <w:szCs w:val="18"/>
                <w:rtl w:val="0"/>
              </w:rPr>
              <w:t xml:space="preserve">Dosen Pengembang BRP</w:t>
            </w:r>
            <w:r w:rsidDel="00000000" w:rsidR="00000000" w:rsidRPr="00000000">
              <w:rPr>
                <w:rtl w:val="0"/>
              </w:rPr>
            </w:r>
          </w:p>
        </w:tc>
        <w:tc>
          <w:tcPr>
            <w:gridSpan w:val="2"/>
            <w:tcBorders>
              <w:bottom w:color="000000" w:space="0" w:sz="4" w:val="single"/>
            </w:tcBorders>
            <w:shd w:fill="d0cece" w:val="clear"/>
            <w:vAlign w:val="cente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jc w:val="center"/>
              <w:rPr>
                <w:rFonts w:ascii="Times" w:cs="Times" w:eastAsia="Times" w:hAnsi="Times"/>
                <w:sz w:val="18"/>
                <w:szCs w:val="18"/>
              </w:rPr>
            </w:pPr>
            <w:r w:rsidDel="00000000" w:rsidR="00000000" w:rsidRPr="00000000">
              <w:rPr>
                <w:rFonts w:ascii="Times" w:cs="Times" w:eastAsia="Times" w:hAnsi="Times"/>
                <w:b w:val="1"/>
                <w:sz w:val="18"/>
                <w:szCs w:val="18"/>
                <w:rtl w:val="0"/>
              </w:rPr>
              <w:t xml:space="preserve">Koordinator RMK</w:t>
            </w:r>
            <w:r w:rsidDel="00000000" w:rsidR="00000000" w:rsidRPr="00000000">
              <w:rPr>
                <w:rtl w:val="0"/>
              </w:rPr>
            </w:r>
          </w:p>
        </w:tc>
        <w:tc>
          <w:tcPr>
            <w:gridSpan w:val="2"/>
            <w:tcBorders>
              <w:bottom w:color="000000" w:space="0" w:sz="4" w:val="single"/>
            </w:tcBorders>
            <w:shd w:fill="d0cece" w:val="clear"/>
            <w:vAlign w:val="cente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Fonts w:ascii="Times" w:cs="Times" w:eastAsia="Times" w:hAnsi="Times"/>
                <w:b w:val="1"/>
                <w:sz w:val="18"/>
                <w:szCs w:val="18"/>
                <w:rtl w:val="0"/>
              </w:rPr>
              <w:t xml:space="preserve">Ketua Prodi</w:t>
            </w:r>
            <w:r w:rsidDel="00000000" w:rsidR="00000000" w:rsidRPr="00000000">
              <w:rPr>
                <w:rtl w:val="0"/>
              </w:rPr>
            </w:r>
          </w:p>
        </w:tc>
      </w:tr>
      <w:tr>
        <w:trPr>
          <w:cantSplit w:val="0"/>
          <w:trHeight w:val="700" w:hRule="atLeast"/>
          <w:tblHeader w:val="0"/>
        </w:trPr>
        <w:tc>
          <w:tcPr>
            <w:gridSpan w:val="3"/>
            <w:shd w:fill="d0cece" w:val="clear"/>
            <w:vAlign w:val="center"/>
          </w:tcPr>
          <w:p w:rsidR="00000000" w:rsidDel="00000000" w:rsidP="00000000" w:rsidRDefault="00000000" w:rsidRPr="00000000" w14:paraId="00000067">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Semester</w:t>
            </w:r>
          </w:p>
        </w:tc>
        <w:tc>
          <w:tcPr>
            <w:gridSpan w:val="2"/>
            <w:vAlign w:val="center"/>
          </w:tcPr>
          <w:p w:rsidR="00000000" w:rsidDel="00000000" w:rsidP="00000000" w:rsidRDefault="00000000" w:rsidRPr="00000000" w14:paraId="0000006A">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Fonts w:ascii="Times" w:cs="Times" w:eastAsia="Times" w:hAnsi="Times"/>
                <w:sz w:val="18"/>
                <w:szCs w:val="18"/>
                <w:rtl w:val="0"/>
              </w:rPr>
              <w:t xml:space="preserve">II (Kedua)</w:t>
            </w:r>
          </w:p>
        </w:tc>
        <w:tc>
          <w:tcPr>
            <w:gridSpan w:val="2"/>
            <w:vMerge w:val="restart"/>
            <w:shd w:fill="auto" w:val="clear"/>
            <w:vAlign w:val="cente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ind w:right="456"/>
              <w:jc w:val="center"/>
              <w:rPr>
                <w:rFonts w:ascii="Times" w:cs="Times" w:eastAsia="Times" w:hAnsi="Times"/>
                <w:b w:val="1"/>
                <w:sz w:val="18"/>
                <w:szCs w:val="18"/>
              </w:rPr>
            </w:pPr>
            <w:r w:rsidDel="00000000" w:rsidR="00000000" w:rsidRPr="00000000">
              <w:rPr>
                <w:rtl w:val="0"/>
              </w:rPr>
            </w:r>
          </w:p>
        </w:tc>
        <w:tc>
          <w:tcPr>
            <w:gridSpan w:val="2"/>
            <w:vMerge w:val="restart"/>
            <w:tcBorders>
              <w:top w:color="000000" w:space="0" w:sz="4" w:val="single"/>
            </w:tcBorders>
            <w:shd w:fill="auto" w:val="clear"/>
            <w:vAlign w:val="cente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ind w:right="456"/>
              <w:jc w:val="center"/>
              <w:rPr>
                <w:rFonts w:ascii="Times" w:cs="Times" w:eastAsia="Times" w:hAnsi="Times"/>
                <w:b w:val="1"/>
                <w:sz w:val="18"/>
                <w:szCs w:val="18"/>
              </w:rPr>
            </w:pPr>
            <w:r w:rsidDel="00000000" w:rsidR="00000000" w:rsidRPr="00000000">
              <w:rPr>
                <w:rtl w:val="0"/>
              </w:rPr>
            </w:r>
          </w:p>
        </w:tc>
        <w:tc>
          <w:tcPr>
            <w:gridSpan w:val="2"/>
            <w:vMerge w:val="restart"/>
            <w:tcBorders>
              <w:top w:color="000000" w:space="0" w:sz="4" w:val="single"/>
            </w:tcBorders>
            <w:shd w:fill="auto" w:val="clear"/>
            <w:vAlign w:val="cente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jc w:val="center"/>
              <w:rPr>
                <w:rFonts w:ascii="Times" w:cs="Times" w:eastAsia="Times" w:hAnsi="Times"/>
                <w:b w:val="1"/>
                <w:sz w:val="18"/>
                <w:szCs w:val="18"/>
              </w:rPr>
            </w:pPr>
            <w:r w:rsidDel="00000000" w:rsidR="00000000" w:rsidRPr="00000000">
              <w:rPr>
                <w:rtl w:val="0"/>
              </w:rPr>
            </w:r>
          </w:p>
        </w:tc>
      </w:tr>
      <w:tr>
        <w:trPr>
          <w:cantSplit w:val="0"/>
          <w:trHeight w:val="1193" w:hRule="atLeast"/>
          <w:tblHeader w:val="0"/>
        </w:trPr>
        <w:tc>
          <w:tcPr>
            <w:gridSpan w:val="3"/>
            <w:shd w:fill="d0cece" w:val="clear"/>
            <w:vAlign w:val="center"/>
          </w:tcPr>
          <w:p w:rsidR="00000000" w:rsidDel="00000000" w:rsidP="00000000" w:rsidRDefault="00000000" w:rsidRPr="00000000" w14:paraId="00000072">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Dosen Pengampu</w:t>
            </w:r>
          </w:p>
        </w:tc>
        <w:tc>
          <w:tcPr>
            <w:gridSpan w:val="2"/>
            <w:vAlign w:val="center"/>
          </w:tcPr>
          <w:p w:rsidR="00000000" w:rsidDel="00000000" w:rsidP="00000000" w:rsidRDefault="00000000" w:rsidRPr="00000000" w14:paraId="00000075">
            <w:pPr>
              <w:pBdr>
                <w:top w:space="0" w:sz="0" w:val="nil"/>
                <w:left w:space="0" w:sz="0" w:val="nil"/>
                <w:bottom w:space="0" w:sz="0" w:val="nil"/>
                <w:right w:space="0" w:sz="0" w:val="nil"/>
                <w:between w:space="0" w:sz="0" w:val="nil"/>
              </w:pBdr>
              <w:ind w:right="-111"/>
              <w:rPr>
                <w:rFonts w:ascii="Times" w:cs="Times" w:eastAsia="Times" w:hAnsi="Times"/>
                <w:color w:val="ff0000"/>
                <w:sz w:val="18"/>
                <w:szCs w:val="18"/>
              </w:rPr>
            </w:pPr>
            <w:r w:rsidDel="00000000" w:rsidR="00000000" w:rsidRPr="00000000">
              <w:rPr>
                <w:rFonts w:ascii="Times" w:cs="Times" w:eastAsia="Times" w:hAnsi="Times"/>
                <w:color w:val="ff0000"/>
                <w:sz w:val="18"/>
                <w:szCs w:val="18"/>
                <w:rtl w:val="0"/>
              </w:rPr>
              <w:t xml:space="preserve">Dr. Hafid Setiadi, M.T.</w:t>
            </w:r>
          </w:p>
          <w:p w:rsidR="00000000" w:rsidDel="00000000" w:rsidP="00000000" w:rsidRDefault="00000000" w:rsidRPr="00000000" w14:paraId="00000076">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Fonts w:ascii="Times" w:cs="Times" w:eastAsia="Times" w:hAnsi="Times"/>
                <w:color w:val="ff0000"/>
                <w:sz w:val="18"/>
                <w:szCs w:val="18"/>
                <w:rtl w:val="0"/>
              </w:rPr>
              <w:t xml:space="preserve">Dr. Mangapul P. Tambunan</w:t>
            </w:r>
            <w:r w:rsidDel="00000000" w:rsidR="00000000" w:rsidRPr="00000000">
              <w:rPr>
                <w:rtl w:val="0"/>
              </w:rPr>
            </w:r>
          </w:p>
        </w:tc>
        <w:tc>
          <w:tcPr>
            <w:gridSpan w:val="2"/>
            <w:vMerge w:val="continue"/>
            <w:shd w:fill="auto" w:val="clear"/>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rPr>
            </w:pPr>
            <w:r w:rsidDel="00000000" w:rsidR="00000000" w:rsidRPr="00000000">
              <w:rPr>
                <w:rtl w:val="0"/>
              </w:rPr>
            </w:r>
          </w:p>
        </w:tc>
        <w:tc>
          <w:tcPr>
            <w:gridSpan w:val="2"/>
            <w:vMerge w:val="continue"/>
            <w:tcBorders>
              <w:top w:color="000000" w:space="0" w:sz="4" w:val="single"/>
            </w:tcBorders>
            <w:shd w:fill="auto" w:val="clear"/>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rPr>
            </w:pPr>
            <w:r w:rsidDel="00000000" w:rsidR="00000000" w:rsidRPr="00000000">
              <w:rPr>
                <w:rtl w:val="0"/>
              </w:rPr>
            </w:r>
          </w:p>
        </w:tc>
        <w:tc>
          <w:tcPr>
            <w:gridSpan w:val="2"/>
            <w:vMerge w:val="continue"/>
            <w:tcBorders>
              <w:top w:color="000000" w:space="0" w:sz="4" w:val="single"/>
            </w:tcBorders>
            <w:shd w:fill="auto" w:val="clear"/>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rPr>
            </w:pPr>
            <w:r w:rsidDel="00000000" w:rsidR="00000000" w:rsidRPr="00000000">
              <w:rPr>
                <w:rtl w:val="0"/>
              </w:rPr>
            </w:r>
          </w:p>
        </w:tc>
      </w:tr>
      <w:tr>
        <w:trPr>
          <w:cantSplit w:val="0"/>
          <w:trHeight w:val="1058" w:hRule="atLeast"/>
          <w:tblHeader w:val="0"/>
        </w:trPr>
        <w:tc>
          <w:tcPr>
            <w:gridSpan w:val="3"/>
            <w:shd w:fill="d0cece" w:val="clear"/>
            <w:vAlign w:val="center"/>
          </w:tcPr>
          <w:p w:rsidR="00000000" w:rsidDel="00000000" w:rsidP="00000000" w:rsidRDefault="00000000" w:rsidRPr="00000000" w14:paraId="0000007E">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Deskripsi Mata Kuliah</w:t>
            </w:r>
          </w:p>
        </w:tc>
        <w:tc>
          <w:tcPr>
            <w:gridSpan w:val="8"/>
            <w:vAlign w:val="center"/>
          </w:tcPr>
          <w:p w:rsidR="00000000" w:rsidDel="00000000" w:rsidP="00000000" w:rsidRDefault="00000000" w:rsidRPr="00000000" w14:paraId="00000081">
            <w:pPr>
              <w:rPr>
                <w:rFonts w:ascii="Times" w:cs="Times" w:eastAsia="Times" w:hAnsi="Times"/>
                <w:sz w:val="18"/>
                <w:szCs w:val="18"/>
              </w:rPr>
            </w:pPr>
            <w:r w:rsidDel="00000000" w:rsidR="00000000" w:rsidRPr="00000000">
              <w:rPr>
                <w:rFonts w:ascii="Times" w:cs="Times" w:eastAsia="Times" w:hAnsi="Times"/>
                <w:color w:val="ff0000"/>
                <w:sz w:val="18"/>
                <w:szCs w:val="18"/>
                <w:rtl w:val="0"/>
              </w:rPr>
              <w:t xml:space="preserve">Mata kuliah ini akan mendeskripsikan bagaimana ekologi dikelola untuk kepentingan masing – masing kelompok dan bagaimana seharusnya ekologi ini dikelola untuk kepentingan bersama serta bisa bertahan atau berkelanjutan. Setelah mengikuti mata kuliah ini, mahasiswa diharapkan mampu mengidentifikasi bentuk ideal dalam pengelolaan ekologi untuk kepentingan umum dan berkelanjutan.</w:t>
            </w:r>
            <w:r w:rsidDel="00000000" w:rsidR="00000000" w:rsidRPr="00000000">
              <w:rPr>
                <w:rtl w:val="0"/>
              </w:rPr>
            </w:r>
          </w:p>
        </w:tc>
      </w:tr>
      <w:tr>
        <w:trPr>
          <w:cantSplit w:val="0"/>
          <w:trHeight w:val="402" w:hRule="atLeast"/>
          <w:tblHeader w:val="0"/>
        </w:trPr>
        <w:tc>
          <w:tcPr>
            <w:gridSpan w:val="3"/>
            <w:shd w:fill="d0cece" w:val="clear"/>
            <w:vAlign w:val="center"/>
          </w:tcPr>
          <w:p w:rsidR="00000000" w:rsidDel="00000000" w:rsidP="00000000" w:rsidRDefault="00000000" w:rsidRPr="00000000" w14:paraId="00000089">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Tautan Kelas Daring</w:t>
            </w:r>
          </w:p>
        </w:tc>
        <w:tc>
          <w:tcPr>
            <w:gridSpan w:val="8"/>
            <w:vAlign w:val="center"/>
          </w:tcPr>
          <w:p w:rsidR="00000000" w:rsidDel="00000000" w:rsidP="00000000" w:rsidRDefault="00000000" w:rsidRPr="00000000" w14:paraId="0000008C">
            <w:pPr>
              <w:ind w:right="456"/>
              <w:rPr>
                <w:rFonts w:ascii="Times" w:cs="Times" w:eastAsia="Times" w:hAnsi="Times"/>
                <w:sz w:val="18"/>
                <w:szCs w:val="18"/>
              </w:rPr>
            </w:pPr>
            <w:r w:rsidDel="00000000" w:rsidR="00000000" w:rsidRPr="00000000">
              <w:rPr>
                <w:rtl w:val="0"/>
              </w:rPr>
            </w:r>
          </w:p>
        </w:tc>
      </w:tr>
      <w:tr>
        <w:trPr>
          <w:cantSplit w:val="0"/>
          <w:trHeight w:val="219" w:hRule="atLeast"/>
          <w:tblHeader w:val="0"/>
        </w:trPr>
        <w:tc>
          <w:tcPr>
            <w:gridSpan w:val="11"/>
            <w:shd w:fill="767171" w:val="clear"/>
          </w:tcPr>
          <w:p w:rsidR="00000000" w:rsidDel="00000000" w:rsidP="00000000" w:rsidRDefault="00000000" w:rsidRPr="00000000" w14:paraId="00000094">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tl w:val="0"/>
              </w:rPr>
            </w:r>
          </w:p>
        </w:tc>
      </w:tr>
      <w:tr>
        <w:trPr>
          <w:cantSplit w:val="0"/>
          <w:trHeight w:val="371" w:hRule="atLeast"/>
          <w:tblHeader w:val="0"/>
        </w:trPr>
        <w:tc>
          <w:tcPr>
            <w:vAlign w:val="center"/>
          </w:tcPr>
          <w:p w:rsidR="00000000" w:rsidDel="00000000" w:rsidP="00000000" w:rsidRDefault="00000000" w:rsidRPr="00000000" w14:paraId="0000009F">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Fonts w:ascii="Times New Roman" w:cs="Times New Roman" w:eastAsia="Times New Roman" w:hAnsi="Times New Roman"/>
                <w:color w:val="000000"/>
                <w:sz w:val="18"/>
                <w:szCs w:val="18"/>
                <w:rtl w:val="0"/>
              </w:rPr>
              <w:t xml:space="preserve">CPL-4</w:t>
            </w:r>
            <w:r w:rsidDel="00000000" w:rsidR="00000000" w:rsidRPr="00000000">
              <w:rPr>
                <w:rtl w:val="0"/>
              </w:rPr>
            </w:r>
          </w:p>
        </w:tc>
        <w:tc>
          <w:tcPr>
            <w:gridSpan w:val="10"/>
          </w:tcPr>
          <w:p w:rsidR="00000000" w:rsidDel="00000000" w:rsidP="00000000" w:rsidRDefault="00000000" w:rsidRPr="00000000" w14:paraId="000000A0">
            <w:pPr>
              <w:ind w:right="456"/>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Mampu merancang model geografis kompleks atas suatu permasalahan pembangunan berkelanjutan dengan pendekatan multidisiplin, interdisiplin, atau transdisiplin (C6)</w:t>
            </w:r>
            <w:r w:rsidDel="00000000" w:rsidR="00000000" w:rsidRPr="00000000">
              <w:rPr>
                <w:rtl w:val="0"/>
              </w:rPr>
            </w:r>
          </w:p>
        </w:tc>
      </w:tr>
      <w:tr>
        <w:trPr>
          <w:cantSplit w:val="0"/>
          <w:trHeight w:val="371" w:hRule="atLeast"/>
          <w:tblHeader w:val="0"/>
        </w:trPr>
        <w:tc>
          <w:tcPr>
            <w:vAlign w:val="center"/>
          </w:tcPr>
          <w:p w:rsidR="00000000" w:rsidDel="00000000" w:rsidP="00000000" w:rsidRDefault="00000000" w:rsidRPr="00000000" w14:paraId="000000AA">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Fonts w:ascii="Times New Roman" w:cs="Times New Roman" w:eastAsia="Times New Roman" w:hAnsi="Times New Roman"/>
                <w:color w:val="000000"/>
                <w:sz w:val="18"/>
                <w:szCs w:val="18"/>
                <w:rtl w:val="0"/>
              </w:rPr>
              <w:t xml:space="preserve">CPL-5</w:t>
            </w:r>
            <w:r w:rsidDel="00000000" w:rsidR="00000000" w:rsidRPr="00000000">
              <w:rPr>
                <w:rtl w:val="0"/>
              </w:rPr>
            </w:r>
          </w:p>
        </w:tc>
        <w:tc>
          <w:tcPr>
            <w:gridSpan w:val="10"/>
          </w:tcPr>
          <w:p w:rsidR="00000000" w:rsidDel="00000000" w:rsidP="00000000" w:rsidRDefault="00000000" w:rsidRPr="00000000" w14:paraId="000000AB">
            <w:pPr>
              <w:ind w:right="456"/>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Mampu mengimprovisasi model keruangan kompleks untuk penyelesaian permasalahan spesifik sumberdaya kehidupan dengan memenuhi tanggung jawab ilmiah (C6)</w:t>
            </w:r>
            <w:r w:rsidDel="00000000" w:rsidR="00000000" w:rsidRPr="00000000">
              <w:rPr>
                <w:rtl w:val="0"/>
              </w:rPr>
            </w:r>
          </w:p>
        </w:tc>
      </w:tr>
      <w:tr>
        <w:trPr>
          <w:cantSplit w:val="0"/>
          <w:trHeight w:val="291" w:hRule="atLeast"/>
          <w:tblHeader w:val="0"/>
        </w:trPr>
        <w:tc>
          <w:tcPr>
            <w:gridSpan w:val="11"/>
            <w:shd w:fill="d0cece" w:val="clear"/>
            <w:vAlign w:val="center"/>
          </w:tcPr>
          <w:p w:rsidR="00000000" w:rsidDel="00000000" w:rsidP="00000000" w:rsidRDefault="00000000" w:rsidRPr="00000000" w14:paraId="000000B5">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Fonts w:ascii="Times" w:cs="Times" w:eastAsia="Times" w:hAnsi="Times"/>
                <w:sz w:val="18"/>
                <w:szCs w:val="18"/>
                <w:rtl w:val="0"/>
              </w:rPr>
              <w:t xml:space="preserve">Capaian Pembelajaran Mata Kuliah (CPMK) </w:t>
            </w:r>
          </w:p>
        </w:tc>
      </w:tr>
      <w:tr>
        <w:trPr>
          <w:cantSplit w:val="0"/>
          <w:trHeight w:val="511" w:hRule="atLeast"/>
          <w:tblHeader w:val="0"/>
        </w:trPr>
        <w:tc>
          <w:tcPr>
            <w:vAlign w:val="center"/>
          </w:tcPr>
          <w:p w:rsidR="00000000" w:rsidDel="00000000" w:rsidP="00000000" w:rsidRDefault="00000000" w:rsidRPr="00000000" w14:paraId="000000C0">
            <w:pPr>
              <w:pBdr>
                <w:top w:space="0" w:sz="0" w:val="nil"/>
                <w:left w:space="0" w:sz="0" w:val="nil"/>
                <w:bottom w:space="0" w:sz="0" w:val="nil"/>
                <w:right w:space="0" w:sz="0" w:val="nil"/>
                <w:between w:space="0" w:sz="0" w:val="nil"/>
              </w:pBdr>
              <w:ind w:right="456"/>
              <w:rPr>
                <w:rFonts w:ascii="Times" w:cs="Times" w:eastAsia="Times" w:hAnsi="Times"/>
                <w:color w:val="ff0000"/>
                <w:sz w:val="18"/>
                <w:szCs w:val="18"/>
              </w:rPr>
            </w:pPr>
            <w:r w:rsidDel="00000000" w:rsidR="00000000" w:rsidRPr="00000000">
              <w:rPr>
                <w:rFonts w:ascii="Times" w:cs="Times" w:eastAsia="Times" w:hAnsi="Times"/>
                <w:color w:val="ff0000"/>
                <w:sz w:val="18"/>
                <w:szCs w:val="18"/>
                <w:rtl w:val="0"/>
              </w:rPr>
              <w:t xml:space="preserve">CPMK-1 </w:t>
            </w:r>
          </w:p>
        </w:tc>
        <w:tc>
          <w:tcPr>
            <w:gridSpan w:val="10"/>
            <w:vAlign w:val="center"/>
          </w:tcPr>
          <w:p w:rsidR="00000000" w:rsidDel="00000000" w:rsidP="00000000" w:rsidRDefault="00000000" w:rsidRPr="00000000" w14:paraId="000000C1">
            <w:pPr>
              <w:pBdr>
                <w:top w:space="0" w:sz="0" w:val="nil"/>
                <w:left w:space="0" w:sz="0" w:val="nil"/>
                <w:bottom w:space="0" w:sz="0" w:val="nil"/>
                <w:right w:space="0" w:sz="0" w:val="nil"/>
                <w:between w:space="0" w:sz="0" w:val="nil"/>
              </w:pBdr>
              <w:ind w:right="456"/>
              <w:rPr>
                <w:rFonts w:ascii="Times" w:cs="Times" w:eastAsia="Times" w:hAnsi="Times"/>
                <w:color w:val="ff0000"/>
                <w:sz w:val="18"/>
                <w:szCs w:val="18"/>
              </w:rPr>
            </w:pPr>
            <w:r w:rsidDel="00000000" w:rsidR="00000000" w:rsidRPr="00000000">
              <w:rPr>
                <w:rFonts w:ascii="Times" w:cs="Times" w:eastAsia="Times" w:hAnsi="Times"/>
                <w:color w:val="ff0000"/>
                <w:sz w:val="18"/>
                <w:szCs w:val="18"/>
                <w:rtl w:val="0"/>
              </w:rPr>
              <w:t xml:space="preserve">Mampu menganalisis dinamika lingkungan dan implikasinya terhadap politik sumberdaya dalam konteks pembangunan berkelanjutan.</w:t>
            </w:r>
          </w:p>
        </w:tc>
      </w:tr>
      <w:tr>
        <w:trPr>
          <w:cantSplit w:val="0"/>
          <w:trHeight w:val="511" w:hRule="atLeast"/>
          <w:tblHeader w:val="0"/>
        </w:trPr>
        <w:tc>
          <w:tcPr>
            <w:vAlign w:val="center"/>
          </w:tcPr>
          <w:p w:rsidR="00000000" w:rsidDel="00000000" w:rsidP="00000000" w:rsidRDefault="00000000" w:rsidRPr="00000000" w14:paraId="000000CB">
            <w:pPr>
              <w:pBdr>
                <w:top w:space="0" w:sz="0" w:val="nil"/>
                <w:left w:space="0" w:sz="0" w:val="nil"/>
                <w:bottom w:space="0" w:sz="0" w:val="nil"/>
                <w:right w:space="0" w:sz="0" w:val="nil"/>
                <w:between w:space="0" w:sz="0" w:val="nil"/>
              </w:pBdr>
              <w:ind w:right="456"/>
              <w:rPr>
                <w:rFonts w:ascii="Times" w:cs="Times" w:eastAsia="Times" w:hAnsi="Times"/>
                <w:color w:val="ff0000"/>
                <w:sz w:val="18"/>
                <w:szCs w:val="18"/>
              </w:rPr>
            </w:pPr>
            <w:r w:rsidDel="00000000" w:rsidR="00000000" w:rsidRPr="00000000">
              <w:rPr>
                <w:rFonts w:ascii="Times" w:cs="Times" w:eastAsia="Times" w:hAnsi="Times"/>
                <w:color w:val="ff0000"/>
                <w:sz w:val="18"/>
                <w:szCs w:val="18"/>
                <w:rtl w:val="0"/>
              </w:rPr>
              <w:t xml:space="preserve">CPMK-2</w:t>
            </w:r>
          </w:p>
        </w:tc>
        <w:tc>
          <w:tcPr>
            <w:gridSpan w:val="10"/>
            <w:vAlign w:val="center"/>
          </w:tcPr>
          <w:p w:rsidR="00000000" w:rsidDel="00000000" w:rsidP="00000000" w:rsidRDefault="00000000" w:rsidRPr="00000000" w14:paraId="000000CC">
            <w:pPr>
              <w:pBdr>
                <w:top w:space="0" w:sz="0" w:val="nil"/>
                <w:left w:space="0" w:sz="0" w:val="nil"/>
                <w:bottom w:space="0" w:sz="0" w:val="nil"/>
                <w:right w:space="0" w:sz="0" w:val="nil"/>
                <w:between w:space="0" w:sz="0" w:val="nil"/>
              </w:pBdr>
              <w:ind w:right="456"/>
              <w:rPr>
                <w:rFonts w:ascii="Times" w:cs="Times" w:eastAsia="Times" w:hAnsi="Times"/>
                <w:color w:val="ff0000"/>
                <w:sz w:val="18"/>
                <w:szCs w:val="18"/>
              </w:rPr>
            </w:pPr>
            <w:r w:rsidDel="00000000" w:rsidR="00000000" w:rsidRPr="00000000">
              <w:rPr>
                <w:rFonts w:ascii="Times" w:cs="Times" w:eastAsia="Times" w:hAnsi="Times"/>
                <w:color w:val="ff0000"/>
                <w:sz w:val="18"/>
                <w:szCs w:val="18"/>
                <w:rtl w:val="0"/>
              </w:rPr>
              <w:t xml:space="preserve">Mampu merancang dan mengadaptasi model keruangan untuk mendukung pengambilan keputusan politik terkait pengelolaan sumberdaya secara berkelanjutan.</w:t>
            </w:r>
          </w:p>
        </w:tc>
      </w:tr>
      <w:tr>
        <w:trPr>
          <w:cantSplit w:val="0"/>
          <w:trHeight w:val="277" w:hRule="atLeast"/>
          <w:tblHeader w:val="0"/>
        </w:trPr>
        <w:tc>
          <w:tcPr>
            <w:gridSpan w:val="11"/>
            <w:shd w:fill="d0cece" w:val="clear"/>
            <w:vAlign w:val="center"/>
          </w:tcPr>
          <w:p w:rsidR="00000000" w:rsidDel="00000000" w:rsidP="00000000" w:rsidRDefault="00000000" w:rsidRPr="00000000" w14:paraId="000000D6">
            <w:pPr>
              <w:pBdr>
                <w:top w:space="0" w:sz="0" w:val="nil"/>
                <w:left w:space="0" w:sz="0" w:val="nil"/>
                <w:bottom w:space="0" w:sz="0" w:val="nil"/>
                <w:right w:space="0" w:sz="0" w:val="nil"/>
                <w:between w:space="0" w:sz="0" w:val="nil"/>
              </w:pBdr>
              <w:ind w:right="456"/>
              <w:rPr>
                <w:rFonts w:ascii="Times" w:cs="Times" w:eastAsia="Times" w:hAnsi="Times"/>
                <w:color w:val="ff0000"/>
                <w:sz w:val="18"/>
                <w:szCs w:val="18"/>
              </w:rPr>
            </w:pPr>
            <w:r w:rsidDel="00000000" w:rsidR="00000000" w:rsidRPr="00000000">
              <w:rPr>
                <w:rFonts w:ascii="Times" w:cs="Times" w:eastAsia="Times" w:hAnsi="Times"/>
                <w:color w:val="ff0000"/>
                <w:sz w:val="18"/>
                <w:szCs w:val="18"/>
                <w:rtl w:val="0"/>
              </w:rPr>
              <w:t xml:space="preserve">Sub-CPMK </w:t>
            </w:r>
          </w:p>
        </w:tc>
      </w:tr>
      <w:tr>
        <w:trPr>
          <w:cantSplit w:val="0"/>
          <w:trHeight w:val="200.99999999999997" w:hRule="atLeast"/>
          <w:tblHeader w:val="0"/>
        </w:trPr>
        <w:tc>
          <w:tcPr>
            <w:vAlign w:val="center"/>
          </w:tcPr>
          <w:p w:rsidR="00000000" w:rsidDel="00000000" w:rsidP="00000000" w:rsidRDefault="00000000" w:rsidRPr="00000000" w14:paraId="000000E1">
            <w:pPr>
              <w:pBdr>
                <w:top w:space="0" w:sz="0" w:val="nil"/>
                <w:left w:space="0" w:sz="0" w:val="nil"/>
                <w:bottom w:space="0" w:sz="0" w:val="nil"/>
                <w:right w:space="0" w:sz="0" w:val="nil"/>
                <w:between w:space="0" w:sz="0" w:val="nil"/>
              </w:pBdr>
              <w:ind w:right="456"/>
              <w:rPr>
                <w:rFonts w:ascii="Times" w:cs="Times" w:eastAsia="Times" w:hAnsi="Times"/>
                <w:color w:val="ff0000"/>
                <w:sz w:val="18"/>
                <w:szCs w:val="18"/>
              </w:rPr>
            </w:pPr>
            <w:r w:rsidDel="00000000" w:rsidR="00000000" w:rsidRPr="00000000">
              <w:rPr>
                <w:rFonts w:ascii="Times" w:cs="Times" w:eastAsia="Times" w:hAnsi="Times"/>
                <w:color w:val="ff0000"/>
                <w:sz w:val="18"/>
                <w:szCs w:val="18"/>
                <w:rtl w:val="0"/>
              </w:rPr>
              <w:t xml:space="preserve">Sub-CPMK1</w:t>
            </w:r>
          </w:p>
        </w:tc>
        <w:tc>
          <w:tcPr>
            <w:gridSpan w:val="10"/>
            <w:vAlign w:val="center"/>
          </w:tcPr>
          <w:p w:rsidR="00000000" w:rsidDel="00000000" w:rsidP="00000000" w:rsidRDefault="00000000" w:rsidRPr="00000000" w14:paraId="000000E2">
            <w:pPr>
              <w:pBdr>
                <w:top w:space="0" w:sz="0" w:val="nil"/>
                <w:left w:space="0" w:sz="0" w:val="nil"/>
                <w:bottom w:space="0" w:sz="0" w:val="nil"/>
                <w:right w:space="0" w:sz="0" w:val="nil"/>
                <w:between w:space="0" w:sz="0" w:val="nil"/>
              </w:pBdr>
              <w:ind w:right="456"/>
              <w:rPr>
                <w:rFonts w:ascii="Times" w:cs="Times" w:eastAsia="Times" w:hAnsi="Times"/>
                <w:color w:val="ff0000"/>
                <w:sz w:val="18"/>
                <w:szCs w:val="18"/>
              </w:rPr>
            </w:pPr>
            <w:r w:rsidDel="00000000" w:rsidR="00000000" w:rsidRPr="00000000">
              <w:rPr>
                <w:rFonts w:ascii="Times" w:cs="Times" w:eastAsia="Times" w:hAnsi="Times"/>
                <w:color w:val="ff0000"/>
                <w:sz w:val="18"/>
                <w:szCs w:val="18"/>
                <w:rtl w:val="0"/>
              </w:rPr>
              <w:t xml:space="preserve">Mengidentifikasi faktor-faktor lingkungan dan sosial-politik yang mempengaruhi pengelolaan sumberdaya.</w:t>
            </w:r>
          </w:p>
        </w:tc>
      </w:tr>
      <w:tr>
        <w:trPr>
          <w:cantSplit w:val="0"/>
          <w:trHeight w:val="70" w:hRule="atLeast"/>
          <w:tblHeader w:val="0"/>
        </w:trPr>
        <w:tc>
          <w:tcPr>
            <w:vAlign w:val="center"/>
          </w:tcPr>
          <w:p w:rsidR="00000000" w:rsidDel="00000000" w:rsidP="00000000" w:rsidRDefault="00000000" w:rsidRPr="00000000" w14:paraId="000000EC">
            <w:pPr>
              <w:pBdr>
                <w:top w:space="0" w:sz="0" w:val="nil"/>
                <w:left w:space="0" w:sz="0" w:val="nil"/>
                <w:bottom w:space="0" w:sz="0" w:val="nil"/>
                <w:right w:space="0" w:sz="0" w:val="nil"/>
                <w:between w:space="0" w:sz="0" w:val="nil"/>
              </w:pBdr>
              <w:ind w:right="456"/>
              <w:rPr>
                <w:rFonts w:ascii="Times" w:cs="Times" w:eastAsia="Times" w:hAnsi="Times"/>
                <w:color w:val="ff0000"/>
                <w:sz w:val="18"/>
                <w:szCs w:val="18"/>
              </w:rPr>
            </w:pPr>
            <w:r w:rsidDel="00000000" w:rsidR="00000000" w:rsidRPr="00000000">
              <w:rPr>
                <w:rFonts w:ascii="Times" w:cs="Times" w:eastAsia="Times" w:hAnsi="Times"/>
                <w:color w:val="ff0000"/>
                <w:sz w:val="18"/>
                <w:szCs w:val="18"/>
                <w:rtl w:val="0"/>
              </w:rPr>
              <w:t xml:space="preserve">Sub-CPMK2</w:t>
            </w:r>
          </w:p>
        </w:tc>
        <w:tc>
          <w:tcPr>
            <w:gridSpan w:val="10"/>
            <w:vAlign w:val="center"/>
          </w:tcPr>
          <w:p w:rsidR="00000000" w:rsidDel="00000000" w:rsidP="00000000" w:rsidRDefault="00000000" w:rsidRPr="00000000" w14:paraId="000000ED">
            <w:pPr>
              <w:pBdr>
                <w:top w:space="0" w:sz="0" w:val="nil"/>
                <w:left w:space="0" w:sz="0" w:val="nil"/>
                <w:bottom w:space="0" w:sz="0" w:val="nil"/>
                <w:right w:space="0" w:sz="0" w:val="nil"/>
                <w:between w:space="0" w:sz="0" w:val="nil"/>
              </w:pBdr>
              <w:ind w:right="456"/>
              <w:rPr>
                <w:rFonts w:ascii="Times" w:cs="Times" w:eastAsia="Times" w:hAnsi="Times"/>
                <w:color w:val="ff0000"/>
                <w:sz w:val="18"/>
                <w:szCs w:val="18"/>
              </w:rPr>
            </w:pPr>
            <w:r w:rsidDel="00000000" w:rsidR="00000000" w:rsidRPr="00000000">
              <w:rPr>
                <w:rFonts w:ascii="Times" w:cs="Times" w:eastAsia="Times" w:hAnsi="Times"/>
                <w:color w:val="ff0000"/>
                <w:sz w:val="18"/>
                <w:szCs w:val="18"/>
                <w:rtl w:val="0"/>
              </w:rPr>
              <w:t xml:space="preserve">Mengevaluasi hubungan antara dinamika lingkungan dan kebijakan pengelolaan sumberdaya dalam konteks lokal, regional, dan global.</w:t>
            </w:r>
          </w:p>
        </w:tc>
      </w:tr>
      <w:tr>
        <w:trPr>
          <w:cantSplit w:val="0"/>
          <w:trHeight w:val="70" w:hRule="atLeast"/>
          <w:tblHeader w:val="0"/>
        </w:trPr>
        <w:tc>
          <w:tcPr>
            <w:vAlign w:val="center"/>
          </w:tcPr>
          <w:p w:rsidR="00000000" w:rsidDel="00000000" w:rsidP="00000000" w:rsidRDefault="00000000" w:rsidRPr="00000000" w14:paraId="000000F7">
            <w:pPr>
              <w:pBdr>
                <w:top w:space="0" w:sz="0" w:val="nil"/>
                <w:left w:space="0" w:sz="0" w:val="nil"/>
                <w:bottom w:space="0" w:sz="0" w:val="nil"/>
                <w:right w:space="0" w:sz="0" w:val="nil"/>
                <w:between w:space="0" w:sz="0" w:val="nil"/>
              </w:pBdr>
              <w:ind w:right="456"/>
              <w:rPr>
                <w:rFonts w:ascii="Times" w:cs="Times" w:eastAsia="Times" w:hAnsi="Times"/>
                <w:color w:val="ff0000"/>
                <w:sz w:val="18"/>
                <w:szCs w:val="18"/>
              </w:rPr>
            </w:pPr>
            <w:r w:rsidDel="00000000" w:rsidR="00000000" w:rsidRPr="00000000">
              <w:rPr>
                <w:rFonts w:ascii="Times" w:cs="Times" w:eastAsia="Times" w:hAnsi="Times"/>
                <w:color w:val="ff0000"/>
                <w:sz w:val="18"/>
                <w:szCs w:val="18"/>
                <w:rtl w:val="0"/>
              </w:rPr>
              <w:t xml:space="preserve">Sub-CPMK3</w:t>
            </w:r>
          </w:p>
        </w:tc>
        <w:tc>
          <w:tcPr>
            <w:gridSpan w:val="10"/>
            <w:vAlign w:val="center"/>
          </w:tcPr>
          <w:p w:rsidR="00000000" w:rsidDel="00000000" w:rsidP="00000000" w:rsidRDefault="00000000" w:rsidRPr="00000000" w14:paraId="000000F8">
            <w:pPr>
              <w:pBdr>
                <w:top w:space="0" w:sz="0" w:val="nil"/>
                <w:left w:space="0" w:sz="0" w:val="nil"/>
                <w:bottom w:space="0" w:sz="0" w:val="nil"/>
                <w:right w:space="0" w:sz="0" w:val="nil"/>
                <w:between w:space="0" w:sz="0" w:val="nil"/>
              </w:pBdr>
              <w:ind w:right="456"/>
              <w:rPr>
                <w:rFonts w:ascii="Times" w:cs="Times" w:eastAsia="Times" w:hAnsi="Times"/>
                <w:color w:val="ff0000"/>
                <w:sz w:val="18"/>
                <w:szCs w:val="18"/>
              </w:rPr>
            </w:pPr>
            <w:r w:rsidDel="00000000" w:rsidR="00000000" w:rsidRPr="00000000">
              <w:rPr>
                <w:rFonts w:ascii="Times" w:cs="Times" w:eastAsia="Times" w:hAnsi="Times"/>
                <w:color w:val="ff0000"/>
                <w:sz w:val="18"/>
                <w:szCs w:val="18"/>
                <w:rtl w:val="0"/>
              </w:rPr>
              <w:t xml:space="preserve">Merancang model keruangan yang mengintegrasikan variabel lingkungan, sosial, dan ekonomi untuk analisis kebijakan sumberdaya.</w:t>
            </w:r>
          </w:p>
        </w:tc>
      </w:tr>
      <w:tr>
        <w:trPr>
          <w:cantSplit w:val="0"/>
          <w:trHeight w:val="70" w:hRule="atLeast"/>
          <w:tblHeader w:val="0"/>
        </w:trPr>
        <w:tc>
          <w:tcPr>
            <w:vAlign w:val="center"/>
          </w:tcPr>
          <w:p w:rsidR="00000000" w:rsidDel="00000000" w:rsidP="00000000" w:rsidRDefault="00000000" w:rsidRPr="00000000" w14:paraId="00000102">
            <w:pPr>
              <w:pBdr>
                <w:top w:space="0" w:sz="0" w:val="nil"/>
                <w:left w:space="0" w:sz="0" w:val="nil"/>
                <w:bottom w:space="0" w:sz="0" w:val="nil"/>
                <w:right w:space="0" w:sz="0" w:val="nil"/>
                <w:between w:space="0" w:sz="0" w:val="nil"/>
              </w:pBdr>
              <w:ind w:right="456"/>
              <w:rPr>
                <w:rFonts w:ascii="Times" w:cs="Times" w:eastAsia="Times" w:hAnsi="Times"/>
                <w:color w:val="ff0000"/>
                <w:sz w:val="18"/>
                <w:szCs w:val="18"/>
              </w:rPr>
            </w:pPr>
            <w:r w:rsidDel="00000000" w:rsidR="00000000" w:rsidRPr="00000000">
              <w:rPr>
                <w:rFonts w:ascii="Times" w:cs="Times" w:eastAsia="Times" w:hAnsi="Times"/>
                <w:color w:val="ff0000"/>
                <w:sz w:val="18"/>
                <w:szCs w:val="18"/>
                <w:rtl w:val="0"/>
              </w:rPr>
              <w:t xml:space="preserve">Sub-CPMK4</w:t>
            </w:r>
          </w:p>
        </w:tc>
        <w:tc>
          <w:tcPr>
            <w:gridSpan w:val="10"/>
            <w:vAlign w:val="center"/>
          </w:tcPr>
          <w:p w:rsidR="00000000" w:rsidDel="00000000" w:rsidP="00000000" w:rsidRDefault="00000000" w:rsidRPr="00000000" w14:paraId="00000103">
            <w:pPr>
              <w:pBdr>
                <w:top w:space="0" w:sz="0" w:val="nil"/>
                <w:left w:space="0" w:sz="0" w:val="nil"/>
                <w:bottom w:space="0" w:sz="0" w:val="nil"/>
                <w:right w:space="0" w:sz="0" w:val="nil"/>
                <w:between w:space="0" w:sz="0" w:val="nil"/>
              </w:pBdr>
              <w:ind w:right="456"/>
              <w:rPr>
                <w:rFonts w:ascii="Times" w:cs="Times" w:eastAsia="Times" w:hAnsi="Times"/>
                <w:color w:val="ff0000"/>
                <w:sz w:val="18"/>
                <w:szCs w:val="18"/>
              </w:rPr>
            </w:pPr>
            <w:r w:rsidDel="00000000" w:rsidR="00000000" w:rsidRPr="00000000">
              <w:rPr>
                <w:rFonts w:ascii="Times" w:cs="Times" w:eastAsia="Times" w:hAnsi="Times"/>
                <w:color w:val="ff0000"/>
                <w:sz w:val="18"/>
                <w:szCs w:val="18"/>
                <w:rtl w:val="0"/>
              </w:rPr>
              <w:t xml:space="preserve">Mengimplementasikan dan mengevaluasi model dalam simulasi kebijakan pengelolaan sumberdaya berbasis data yang relevan.</w:t>
            </w:r>
          </w:p>
        </w:tc>
      </w:tr>
      <w:tr>
        <w:trPr>
          <w:cantSplit w:val="0"/>
          <w:trHeight w:val="413" w:hRule="atLeast"/>
          <w:tblHeader w:val="0"/>
        </w:trPr>
        <w:tc>
          <w:tcPr>
            <w:gridSpan w:val="11"/>
            <w:shd w:fill="d0cece" w:val="clear"/>
            <w:vAlign w:val="center"/>
          </w:tcPr>
          <w:p w:rsidR="00000000" w:rsidDel="00000000" w:rsidP="00000000" w:rsidRDefault="00000000" w:rsidRPr="00000000" w14:paraId="0000010D">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Korelasi CPMK terhadap Sub-CPMK</w:t>
            </w:r>
          </w:p>
        </w:tc>
      </w:tr>
      <w:tr>
        <w:trPr>
          <w:cantSplit w:val="0"/>
          <w:trHeight w:val="70" w:hRule="atLeast"/>
          <w:tblHeader w:val="0"/>
        </w:trPr>
        <w:tc>
          <w:tcPr>
            <w:gridSpan w:val="2"/>
            <w:vAlign w:val="center"/>
          </w:tcPr>
          <w:p w:rsidR="00000000" w:rsidDel="00000000" w:rsidP="00000000" w:rsidRDefault="00000000" w:rsidRPr="00000000" w14:paraId="00000118">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tl w:val="0"/>
              </w:rPr>
            </w:r>
          </w:p>
        </w:tc>
        <w:tc>
          <w:tcPr>
            <w:gridSpan w:val="2"/>
            <w:vAlign w:val="center"/>
          </w:tcPr>
          <w:p w:rsidR="00000000" w:rsidDel="00000000" w:rsidP="00000000" w:rsidRDefault="00000000" w:rsidRPr="00000000" w14:paraId="0000011A">
            <w:pPr>
              <w:pBdr>
                <w:top w:space="0" w:sz="0" w:val="nil"/>
                <w:left w:space="0" w:sz="0" w:val="nil"/>
                <w:bottom w:space="0" w:sz="0" w:val="nil"/>
                <w:right w:space="0" w:sz="0" w:val="nil"/>
                <w:between w:space="0" w:sz="0" w:val="nil"/>
              </w:pBdr>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Sub-CPMK1</w:t>
            </w:r>
          </w:p>
        </w:tc>
        <w:tc>
          <w:tcPr>
            <w:vAlign w:val="center"/>
          </w:tcPr>
          <w:p w:rsidR="00000000" w:rsidDel="00000000" w:rsidP="00000000" w:rsidRDefault="00000000" w:rsidRPr="00000000" w14:paraId="0000011C">
            <w:pPr>
              <w:pBdr>
                <w:top w:space="0" w:sz="0" w:val="nil"/>
                <w:left w:space="0" w:sz="0" w:val="nil"/>
                <w:bottom w:space="0" w:sz="0" w:val="nil"/>
                <w:right w:space="0" w:sz="0" w:val="nil"/>
                <w:between w:space="0" w:sz="0" w:val="nil"/>
              </w:pBdr>
              <w:ind w:right="-8"/>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Sub-CPMK2</w:t>
            </w:r>
          </w:p>
        </w:tc>
        <w:tc>
          <w:tcPr>
            <w:vAlign w:val="center"/>
          </w:tcPr>
          <w:p w:rsidR="00000000" w:rsidDel="00000000" w:rsidP="00000000" w:rsidRDefault="00000000" w:rsidRPr="00000000" w14:paraId="0000011D">
            <w:pPr>
              <w:pBdr>
                <w:top w:space="0" w:sz="0" w:val="nil"/>
                <w:left w:space="0" w:sz="0" w:val="nil"/>
                <w:bottom w:space="0" w:sz="0" w:val="nil"/>
                <w:right w:space="0" w:sz="0" w:val="nil"/>
                <w:between w:space="0" w:sz="0" w:val="nil"/>
              </w:pBdr>
              <w:ind w:right="19"/>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Sub-CPMK3</w:t>
            </w:r>
          </w:p>
        </w:tc>
        <w:tc>
          <w:tcPr>
            <w:gridSpan w:val="2"/>
            <w:vAlign w:val="center"/>
          </w:tcPr>
          <w:p w:rsidR="00000000" w:rsidDel="00000000" w:rsidP="00000000" w:rsidRDefault="00000000" w:rsidRPr="00000000" w14:paraId="0000011E">
            <w:pPr>
              <w:pBdr>
                <w:top w:space="0" w:sz="0" w:val="nil"/>
                <w:left w:space="0" w:sz="0" w:val="nil"/>
                <w:bottom w:space="0" w:sz="0" w:val="nil"/>
                <w:right w:space="0" w:sz="0" w:val="nil"/>
                <w:between w:space="0" w:sz="0" w:val="nil"/>
              </w:pBdr>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Sub-CPMK4</w:t>
            </w:r>
          </w:p>
        </w:tc>
        <w:tc>
          <w:tcPr>
            <w:gridSpan w:val="2"/>
            <w:vAlign w:val="center"/>
          </w:tcPr>
          <w:p w:rsidR="00000000" w:rsidDel="00000000" w:rsidP="00000000" w:rsidRDefault="00000000" w:rsidRPr="00000000" w14:paraId="00000120">
            <w:pPr>
              <w:pBdr>
                <w:top w:space="0" w:sz="0" w:val="nil"/>
                <w:left w:space="0" w:sz="0" w:val="nil"/>
                <w:bottom w:space="0" w:sz="0" w:val="nil"/>
                <w:right w:space="0" w:sz="0" w:val="nil"/>
                <w:between w:space="0" w:sz="0" w:val="nil"/>
              </w:pBdr>
              <w:ind w:right="36"/>
              <w:rPr>
                <w:rFonts w:ascii="Times" w:cs="Times" w:eastAsia="Times" w:hAnsi="Times"/>
                <w:b w:val="1"/>
                <w:sz w:val="18"/>
                <w:szCs w:val="18"/>
              </w:rPr>
            </w:pPr>
            <w:r w:rsidDel="00000000" w:rsidR="00000000" w:rsidRPr="00000000">
              <w:rPr>
                <w:rtl w:val="0"/>
              </w:rPr>
            </w:r>
          </w:p>
        </w:tc>
        <w:tc>
          <w:tcPr>
            <w:vAlign w:val="center"/>
          </w:tcPr>
          <w:p w:rsidR="00000000" w:rsidDel="00000000" w:rsidP="00000000" w:rsidRDefault="00000000" w:rsidRPr="00000000" w14:paraId="00000122">
            <w:pPr>
              <w:pBdr>
                <w:top w:space="0" w:sz="0" w:val="nil"/>
                <w:left w:space="0" w:sz="0" w:val="nil"/>
                <w:bottom w:space="0" w:sz="0" w:val="nil"/>
                <w:right w:space="0" w:sz="0" w:val="nil"/>
                <w:between w:space="0" w:sz="0" w:val="nil"/>
              </w:pBdr>
              <w:ind w:right="39"/>
              <w:rPr>
                <w:rFonts w:ascii="Times" w:cs="Times" w:eastAsia="Times" w:hAnsi="Times"/>
                <w:b w:val="1"/>
                <w:sz w:val="18"/>
                <w:szCs w:val="18"/>
              </w:rPr>
            </w:pPr>
            <w:r w:rsidDel="00000000" w:rsidR="00000000" w:rsidRPr="00000000">
              <w:rPr>
                <w:rtl w:val="0"/>
              </w:rPr>
            </w:r>
          </w:p>
        </w:tc>
      </w:tr>
      <w:tr>
        <w:trPr>
          <w:cantSplit w:val="0"/>
          <w:trHeight w:val="70" w:hRule="atLeast"/>
          <w:tblHeader w:val="0"/>
        </w:trPr>
        <w:tc>
          <w:tcPr>
            <w:gridSpan w:val="2"/>
            <w:vAlign w:val="center"/>
          </w:tcPr>
          <w:p w:rsidR="00000000" w:rsidDel="00000000" w:rsidP="00000000" w:rsidRDefault="00000000" w:rsidRPr="00000000" w14:paraId="00000123">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CPMK1 </w:t>
            </w:r>
          </w:p>
        </w:tc>
        <w:tc>
          <w:tcPr>
            <w:gridSpan w:val="2"/>
            <w:vAlign w:val="center"/>
          </w:tcPr>
          <w:p w:rsidR="00000000" w:rsidDel="00000000" w:rsidP="00000000" w:rsidRDefault="00000000" w:rsidRPr="00000000" w14:paraId="00000125">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vAlign w:val="center"/>
          </w:tcPr>
          <w:p w:rsidR="00000000" w:rsidDel="00000000" w:rsidP="00000000" w:rsidRDefault="00000000" w:rsidRPr="00000000" w14:paraId="00000127">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vAlign w:val="center"/>
          </w:tcPr>
          <w:p w:rsidR="00000000" w:rsidDel="00000000" w:rsidP="00000000" w:rsidRDefault="00000000" w:rsidRPr="00000000" w14:paraId="00000128">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gridSpan w:val="2"/>
            <w:vAlign w:val="center"/>
          </w:tcPr>
          <w:p w:rsidR="00000000" w:rsidDel="00000000" w:rsidP="00000000" w:rsidRDefault="00000000" w:rsidRPr="00000000" w14:paraId="00000129">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gridSpan w:val="2"/>
            <w:vAlign w:val="center"/>
          </w:tcPr>
          <w:p w:rsidR="00000000" w:rsidDel="00000000" w:rsidP="00000000" w:rsidRDefault="00000000" w:rsidRPr="00000000" w14:paraId="0000012B">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vAlign w:val="center"/>
          </w:tcPr>
          <w:p w:rsidR="00000000" w:rsidDel="00000000" w:rsidP="00000000" w:rsidRDefault="00000000" w:rsidRPr="00000000" w14:paraId="0000012D">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r>
      <w:tr>
        <w:trPr>
          <w:cantSplit w:val="0"/>
          <w:trHeight w:val="70" w:hRule="atLeast"/>
          <w:tblHeader w:val="0"/>
        </w:trPr>
        <w:tc>
          <w:tcPr>
            <w:gridSpan w:val="2"/>
            <w:vAlign w:val="center"/>
          </w:tcPr>
          <w:p w:rsidR="00000000" w:rsidDel="00000000" w:rsidP="00000000" w:rsidRDefault="00000000" w:rsidRPr="00000000" w14:paraId="0000012E">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CPMK2</w:t>
            </w:r>
          </w:p>
        </w:tc>
        <w:tc>
          <w:tcPr>
            <w:gridSpan w:val="2"/>
            <w:vAlign w:val="center"/>
          </w:tcPr>
          <w:p w:rsidR="00000000" w:rsidDel="00000000" w:rsidP="00000000" w:rsidRDefault="00000000" w:rsidRPr="00000000" w14:paraId="00000130">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vAlign w:val="center"/>
          </w:tcPr>
          <w:p w:rsidR="00000000" w:rsidDel="00000000" w:rsidP="00000000" w:rsidRDefault="00000000" w:rsidRPr="00000000" w14:paraId="00000132">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vAlign w:val="center"/>
          </w:tcPr>
          <w:p w:rsidR="00000000" w:rsidDel="00000000" w:rsidP="00000000" w:rsidRDefault="00000000" w:rsidRPr="00000000" w14:paraId="00000133">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gridSpan w:val="2"/>
            <w:vAlign w:val="center"/>
          </w:tcPr>
          <w:p w:rsidR="00000000" w:rsidDel="00000000" w:rsidP="00000000" w:rsidRDefault="00000000" w:rsidRPr="00000000" w14:paraId="00000134">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gridSpan w:val="2"/>
            <w:vAlign w:val="center"/>
          </w:tcPr>
          <w:p w:rsidR="00000000" w:rsidDel="00000000" w:rsidP="00000000" w:rsidRDefault="00000000" w:rsidRPr="00000000" w14:paraId="00000136">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vAlign w:val="center"/>
          </w:tcPr>
          <w:p w:rsidR="00000000" w:rsidDel="00000000" w:rsidP="00000000" w:rsidRDefault="00000000" w:rsidRPr="00000000" w14:paraId="00000138">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r>
      <w:tr>
        <w:trPr>
          <w:cantSplit w:val="0"/>
          <w:trHeight w:val="98" w:hRule="atLeast"/>
          <w:tblHeader w:val="0"/>
        </w:trPr>
        <w:tc>
          <w:tcPr>
            <w:gridSpan w:val="11"/>
            <w:shd w:fill="7f7f7f" w:val="clear"/>
          </w:tcPr>
          <w:p w:rsidR="00000000" w:rsidDel="00000000" w:rsidP="00000000" w:rsidRDefault="00000000" w:rsidRPr="00000000" w14:paraId="00000139">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tl w:val="0"/>
              </w:rPr>
            </w:r>
          </w:p>
        </w:tc>
      </w:tr>
      <w:tr>
        <w:trPr>
          <w:cantSplit w:val="0"/>
          <w:trHeight w:val="983" w:hRule="atLeast"/>
          <w:tblHeader w:val="0"/>
        </w:trPr>
        <w:tc>
          <w:tcPr>
            <w:gridSpan w:val="2"/>
          </w:tcPr>
          <w:p w:rsidR="00000000" w:rsidDel="00000000" w:rsidP="00000000" w:rsidRDefault="00000000" w:rsidRPr="00000000" w14:paraId="00000144">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Bahan Kajian: </w:t>
            </w:r>
          </w:p>
          <w:p w:rsidR="00000000" w:rsidDel="00000000" w:rsidP="00000000" w:rsidRDefault="00000000" w:rsidRPr="00000000" w14:paraId="00000145">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Materi pembelajaran</w:t>
            </w:r>
          </w:p>
          <w:p w:rsidR="00000000" w:rsidDel="00000000" w:rsidP="00000000" w:rsidRDefault="00000000" w:rsidRPr="00000000" w14:paraId="00000146">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tl w:val="0"/>
              </w:rPr>
            </w:r>
          </w:p>
        </w:tc>
        <w:tc>
          <w:tcPr>
            <w:gridSpan w:val="9"/>
          </w:tcPr>
          <w:p w:rsidR="00000000" w:rsidDel="00000000" w:rsidP="00000000" w:rsidRDefault="00000000" w:rsidRPr="00000000" w14:paraId="00000148">
            <w:pPr>
              <w:pStyle w:val="Heading3"/>
              <w:keepNext w:val="0"/>
              <w:keepLines w:val="0"/>
              <w:spacing w:line="276" w:lineRule="auto"/>
              <w:ind w:left="720" w:right="456" w:hanging="360"/>
              <w:rPr>
                <w:rFonts w:ascii="Times" w:cs="Times" w:eastAsia="Times" w:hAnsi="Times"/>
                <w:sz w:val="24"/>
                <w:szCs w:val="24"/>
              </w:rPr>
            </w:pPr>
            <w:bookmarkStart w:colFirst="0" w:colLast="0" w:name="_heading=h.jnnlfs5ml4c" w:id="1"/>
            <w:bookmarkEnd w:id="1"/>
            <w:r w:rsidDel="00000000" w:rsidR="00000000" w:rsidRPr="00000000">
              <w:rPr>
                <w:rFonts w:ascii="Times" w:cs="Times" w:eastAsia="Times" w:hAnsi="Times"/>
                <w:sz w:val="24"/>
                <w:szCs w:val="24"/>
                <w:rtl w:val="0"/>
              </w:rPr>
              <w:t xml:space="preserve">Bahan Kajian Utama</w:t>
            </w:r>
          </w:p>
          <w:p w:rsidR="00000000" w:rsidDel="00000000" w:rsidP="00000000" w:rsidRDefault="00000000" w:rsidRPr="00000000" w14:paraId="00000149">
            <w:pPr>
              <w:numPr>
                <w:ilvl w:val="0"/>
                <w:numId w:val="4"/>
              </w:numPr>
              <w:spacing w:after="0" w:afterAutospacing="0" w:before="240" w:line="276" w:lineRule="auto"/>
              <w:ind w:left="720" w:hanging="360"/>
              <w:rPr>
                <w:rFonts w:ascii="Times" w:cs="Times" w:eastAsia="Times" w:hAnsi="Times"/>
                <w:sz w:val="16"/>
                <w:szCs w:val="16"/>
              </w:rPr>
            </w:pPr>
            <w:r w:rsidDel="00000000" w:rsidR="00000000" w:rsidRPr="00000000">
              <w:rPr>
                <w:rFonts w:ascii="Times" w:cs="Times" w:eastAsia="Times" w:hAnsi="Times"/>
                <w:b w:val="1"/>
                <w:sz w:val="16"/>
                <w:szCs w:val="16"/>
                <w:rtl w:val="0"/>
              </w:rPr>
              <w:t xml:space="preserve">Dinamika Lingkungan</w:t>
            </w:r>
          </w:p>
          <w:p w:rsidR="00000000" w:rsidDel="00000000" w:rsidP="00000000" w:rsidRDefault="00000000" w:rsidRPr="00000000" w14:paraId="0000014A">
            <w:pPr>
              <w:numPr>
                <w:ilvl w:val="1"/>
                <w:numId w:val="4"/>
              </w:numPr>
              <w:spacing w:after="0" w:afterAutospacing="0" w:before="0" w:beforeAutospacing="0" w:line="276" w:lineRule="auto"/>
              <w:ind w:left="1440" w:hanging="360"/>
              <w:rPr>
                <w:rFonts w:ascii="Times" w:cs="Times" w:eastAsia="Times" w:hAnsi="Times"/>
                <w:sz w:val="16"/>
                <w:szCs w:val="16"/>
              </w:rPr>
            </w:pPr>
            <w:r w:rsidDel="00000000" w:rsidR="00000000" w:rsidRPr="00000000">
              <w:rPr>
                <w:rFonts w:ascii="Times" w:cs="Times" w:eastAsia="Times" w:hAnsi="Times"/>
                <w:sz w:val="16"/>
                <w:szCs w:val="16"/>
                <w:rtl w:val="0"/>
              </w:rPr>
              <w:t xml:space="preserve">Faktor-faktor perubahan lingkungan global dan lokal (perubahan iklim, degradasi lahan, keanekaragaman hayati).</w:t>
            </w:r>
          </w:p>
          <w:p w:rsidR="00000000" w:rsidDel="00000000" w:rsidP="00000000" w:rsidRDefault="00000000" w:rsidRPr="00000000" w14:paraId="0000014B">
            <w:pPr>
              <w:numPr>
                <w:ilvl w:val="1"/>
                <w:numId w:val="4"/>
              </w:numPr>
              <w:spacing w:after="0" w:afterAutospacing="0" w:before="0" w:beforeAutospacing="0" w:line="276" w:lineRule="auto"/>
              <w:ind w:left="1440" w:hanging="360"/>
              <w:rPr>
                <w:rFonts w:ascii="Times" w:cs="Times" w:eastAsia="Times" w:hAnsi="Times"/>
                <w:sz w:val="16"/>
                <w:szCs w:val="16"/>
              </w:rPr>
            </w:pPr>
            <w:r w:rsidDel="00000000" w:rsidR="00000000" w:rsidRPr="00000000">
              <w:rPr>
                <w:rFonts w:ascii="Times" w:cs="Times" w:eastAsia="Times" w:hAnsi="Times"/>
                <w:sz w:val="16"/>
                <w:szCs w:val="16"/>
                <w:rtl w:val="0"/>
              </w:rPr>
              <w:t xml:space="preserve">Interaksi antara ekosistem, perubahan lingkungan, dan aktivitas manusia.</w:t>
            </w:r>
          </w:p>
          <w:p w:rsidR="00000000" w:rsidDel="00000000" w:rsidP="00000000" w:rsidRDefault="00000000" w:rsidRPr="00000000" w14:paraId="0000014C">
            <w:pPr>
              <w:numPr>
                <w:ilvl w:val="1"/>
                <w:numId w:val="4"/>
              </w:numPr>
              <w:spacing w:after="0" w:afterAutospacing="0" w:before="0" w:beforeAutospacing="0" w:line="276" w:lineRule="auto"/>
              <w:ind w:left="1440" w:hanging="360"/>
              <w:rPr>
                <w:rFonts w:ascii="Times" w:cs="Times" w:eastAsia="Times" w:hAnsi="Times"/>
                <w:sz w:val="16"/>
                <w:szCs w:val="16"/>
              </w:rPr>
            </w:pPr>
            <w:r w:rsidDel="00000000" w:rsidR="00000000" w:rsidRPr="00000000">
              <w:rPr>
                <w:rFonts w:ascii="Times" w:cs="Times" w:eastAsia="Times" w:hAnsi="Times"/>
                <w:sz w:val="16"/>
                <w:szCs w:val="16"/>
                <w:rtl w:val="0"/>
              </w:rPr>
              <w:t xml:space="preserve">Dampak perubahan lingkungan terhadap ketersediaan dan kualitas sumberdaya.</w:t>
            </w:r>
          </w:p>
          <w:p w:rsidR="00000000" w:rsidDel="00000000" w:rsidP="00000000" w:rsidRDefault="00000000" w:rsidRPr="00000000" w14:paraId="0000014D">
            <w:pPr>
              <w:numPr>
                <w:ilvl w:val="0"/>
                <w:numId w:val="4"/>
              </w:numPr>
              <w:spacing w:after="0" w:afterAutospacing="0" w:before="0" w:beforeAutospacing="0" w:line="276" w:lineRule="auto"/>
              <w:ind w:left="720" w:hanging="360"/>
              <w:rPr>
                <w:rFonts w:ascii="Times" w:cs="Times" w:eastAsia="Times" w:hAnsi="Times"/>
                <w:sz w:val="16"/>
                <w:szCs w:val="16"/>
              </w:rPr>
            </w:pPr>
            <w:r w:rsidDel="00000000" w:rsidR="00000000" w:rsidRPr="00000000">
              <w:rPr>
                <w:rFonts w:ascii="Times" w:cs="Times" w:eastAsia="Times" w:hAnsi="Times"/>
                <w:b w:val="1"/>
                <w:sz w:val="16"/>
                <w:szCs w:val="16"/>
                <w:rtl w:val="0"/>
              </w:rPr>
              <w:t xml:space="preserve">Politik Sumberdaya</w:t>
            </w:r>
          </w:p>
          <w:p w:rsidR="00000000" w:rsidDel="00000000" w:rsidP="00000000" w:rsidRDefault="00000000" w:rsidRPr="00000000" w14:paraId="0000014E">
            <w:pPr>
              <w:numPr>
                <w:ilvl w:val="1"/>
                <w:numId w:val="4"/>
              </w:numPr>
              <w:spacing w:after="0" w:afterAutospacing="0" w:before="0" w:beforeAutospacing="0" w:line="276" w:lineRule="auto"/>
              <w:ind w:left="1440" w:hanging="360"/>
              <w:rPr>
                <w:rFonts w:ascii="Times" w:cs="Times" w:eastAsia="Times" w:hAnsi="Times"/>
                <w:sz w:val="16"/>
                <w:szCs w:val="16"/>
              </w:rPr>
            </w:pPr>
            <w:r w:rsidDel="00000000" w:rsidR="00000000" w:rsidRPr="00000000">
              <w:rPr>
                <w:rFonts w:ascii="Times" w:cs="Times" w:eastAsia="Times" w:hAnsi="Times"/>
                <w:sz w:val="16"/>
                <w:szCs w:val="16"/>
                <w:rtl w:val="0"/>
              </w:rPr>
              <w:t xml:space="preserve">Konflik dan negosiasi politik dalam pengelolaan sumberdaya alam.</w:t>
            </w:r>
          </w:p>
          <w:p w:rsidR="00000000" w:rsidDel="00000000" w:rsidP="00000000" w:rsidRDefault="00000000" w:rsidRPr="00000000" w14:paraId="0000014F">
            <w:pPr>
              <w:numPr>
                <w:ilvl w:val="1"/>
                <w:numId w:val="4"/>
              </w:numPr>
              <w:spacing w:after="0" w:afterAutospacing="0" w:before="0" w:beforeAutospacing="0" w:line="276" w:lineRule="auto"/>
              <w:ind w:left="1440" w:hanging="360"/>
              <w:rPr>
                <w:rFonts w:ascii="Times" w:cs="Times" w:eastAsia="Times" w:hAnsi="Times"/>
                <w:sz w:val="16"/>
                <w:szCs w:val="16"/>
              </w:rPr>
            </w:pPr>
            <w:r w:rsidDel="00000000" w:rsidR="00000000" w:rsidRPr="00000000">
              <w:rPr>
                <w:rFonts w:ascii="Times" w:cs="Times" w:eastAsia="Times" w:hAnsi="Times"/>
                <w:sz w:val="16"/>
                <w:szCs w:val="16"/>
                <w:rtl w:val="0"/>
              </w:rPr>
              <w:t xml:space="preserve">Pengaruh kebijakan global (SDGs, Paris Agreement) terhadap pengelolaan sumberdaya.</w:t>
            </w:r>
          </w:p>
          <w:p w:rsidR="00000000" w:rsidDel="00000000" w:rsidP="00000000" w:rsidRDefault="00000000" w:rsidRPr="00000000" w14:paraId="00000150">
            <w:pPr>
              <w:numPr>
                <w:ilvl w:val="1"/>
                <w:numId w:val="4"/>
              </w:numPr>
              <w:spacing w:after="0" w:afterAutospacing="0" w:before="0" w:beforeAutospacing="0" w:line="276" w:lineRule="auto"/>
              <w:ind w:left="1440" w:hanging="360"/>
              <w:rPr>
                <w:rFonts w:ascii="Times" w:cs="Times" w:eastAsia="Times" w:hAnsi="Times"/>
                <w:sz w:val="16"/>
                <w:szCs w:val="16"/>
              </w:rPr>
            </w:pPr>
            <w:r w:rsidDel="00000000" w:rsidR="00000000" w:rsidRPr="00000000">
              <w:rPr>
                <w:rFonts w:ascii="Times" w:cs="Times" w:eastAsia="Times" w:hAnsi="Times"/>
                <w:sz w:val="16"/>
                <w:szCs w:val="16"/>
                <w:rtl w:val="0"/>
              </w:rPr>
              <w:t xml:space="preserve">Keterlibatan aktor-aktor seperti pemerintah, swasta, masyarakat adat, dan organisasi internasional dalam pengelolaan sumberdaya.</w:t>
            </w:r>
          </w:p>
          <w:p w:rsidR="00000000" w:rsidDel="00000000" w:rsidP="00000000" w:rsidRDefault="00000000" w:rsidRPr="00000000" w14:paraId="00000151">
            <w:pPr>
              <w:numPr>
                <w:ilvl w:val="0"/>
                <w:numId w:val="4"/>
              </w:numPr>
              <w:spacing w:after="0" w:afterAutospacing="0" w:before="0" w:beforeAutospacing="0" w:line="276" w:lineRule="auto"/>
              <w:ind w:left="720" w:hanging="360"/>
              <w:rPr>
                <w:rFonts w:ascii="Times" w:cs="Times" w:eastAsia="Times" w:hAnsi="Times"/>
                <w:sz w:val="16"/>
                <w:szCs w:val="16"/>
              </w:rPr>
            </w:pPr>
            <w:r w:rsidDel="00000000" w:rsidR="00000000" w:rsidRPr="00000000">
              <w:rPr>
                <w:rFonts w:ascii="Times" w:cs="Times" w:eastAsia="Times" w:hAnsi="Times"/>
                <w:b w:val="1"/>
                <w:sz w:val="16"/>
                <w:szCs w:val="16"/>
                <w:rtl w:val="0"/>
              </w:rPr>
              <w:t xml:space="preserve">Model Keruangan untuk Analisis Kebijakan</w:t>
            </w:r>
          </w:p>
          <w:p w:rsidR="00000000" w:rsidDel="00000000" w:rsidP="00000000" w:rsidRDefault="00000000" w:rsidRPr="00000000" w14:paraId="00000152">
            <w:pPr>
              <w:numPr>
                <w:ilvl w:val="1"/>
                <w:numId w:val="4"/>
              </w:numPr>
              <w:spacing w:after="0" w:afterAutospacing="0" w:before="0" w:beforeAutospacing="0" w:line="276" w:lineRule="auto"/>
              <w:ind w:left="1440" w:hanging="360"/>
              <w:rPr>
                <w:rFonts w:ascii="Times" w:cs="Times" w:eastAsia="Times" w:hAnsi="Times"/>
                <w:sz w:val="16"/>
                <w:szCs w:val="16"/>
              </w:rPr>
            </w:pPr>
            <w:r w:rsidDel="00000000" w:rsidR="00000000" w:rsidRPr="00000000">
              <w:rPr>
                <w:rFonts w:ascii="Times" w:cs="Times" w:eastAsia="Times" w:hAnsi="Times"/>
                <w:sz w:val="16"/>
                <w:szCs w:val="16"/>
                <w:rtl w:val="0"/>
              </w:rPr>
              <w:t xml:space="preserve">Penggunaan GIS dan alat analisis spasial untuk mendukung kebijakan pengelolaan sumberdaya.</w:t>
            </w:r>
          </w:p>
          <w:p w:rsidR="00000000" w:rsidDel="00000000" w:rsidP="00000000" w:rsidRDefault="00000000" w:rsidRPr="00000000" w14:paraId="00000153">
            <w:pPr>
              <w:numPr>
                <w:ilvl w:val="1"/>
                <w:numId w:val="4"/>
              </w:numPr>
              <w:spacing w:after="0" w:afterAutospacing="0" w:before="0" w:beforeAutospacing="0" w:line="276" w:lineRule="auto"/>
              <w:ind w:left="1440" w:hanging="360"/>
              <w:rPr>
                <w:rFonts w:ascii="Times" w:cs="Times" w:eastAsia="Times" w:hAnsi="Times"/>
                <w:sz w:val="16"/>
                <w:szCs w:val="16"/>
              </w:rPr>
            </w:pPr>
            <w:r w:rsidDel="00000000" w:rsidR="00000000" w:rsidRPr="00000000">
              <w:rPr>
                <w:rFonts w:ascii="Times" w:cs="Times" w:eastAsia="Times" w:hAnsi="Times"/>
                <w:sz w:val="16"/>
                <w:szCs w:val="16"/>
                <w:rtl w:val="0"/>
              </w:rPr>
              <w:t xml:space="preserve">Pemodelan dinamika lingkungan dan skenario politik sumberdaya.</w:t>
            </w:r>
          </w:p>
          <w:p w:rsidR="00000000" w:rsidDel="00000000" w:rsidP="00000000" w:rsidRDefault="00000000" w:rsidRPr="00000000" w14:paraId="00000154">
            <w:pPr>
              <w:numPr>
                <w:ilvl w:val="1"/>
                <w:numId w:val="4"/>
              </w:numPr>
              <w:spacing w:after="0" w:afterAutospacing="0" w:before="0" w:beforeAutospacing="0" w:line="276" w:lineRule="auto"/>
              <w:ind w:left="1440" w:hanging="360"/>
              <w:rPr>
                <w:rFonts w:ascii="Times" w:cs="Times" w:eastAsia="Times" w:hAnsi="Times"/>
                <w:sz w:val="16"/>
                <w:szCs w:val="16"/>
              </w:rPr>
            </w:pPr>
            <w:r w:rsidDel="00000000" w:rsidR="00000000" w:rsidRPr="00000000">
              <w:rPr>
                <w:rFonts w:ascii="Times" w:cs="Times" w:eastAsia="Times" w:hAnsi="Times"/>
                <w:sz w:val="16"/>
                <w:szCs w:val="16"/>
                <w:rtl w:val="0"/>
              </w:rPr>
              <w:t xml:space="preserve">Evaluasi kebijakan berbasis data.</w:t>
            </w:r>
          </w:p>
          <w:p w:rsidR="00000000" w:rsidDel="00000000" w:rsidP="00000000" w:rsidRDefault="00000000" w:rsidRPr="00000000" w14:paraId="00000155">
            <w:pPr>
              <w:numPr>
                <w:ilvl w:val="0"/>
                <w:numId w:val="4"/>
              </w:numPr>
              <w:spacing w:after="0" w:afterAutospacing="0" w:before="0" w:beforeAutospacing="0" w:line="276" w:lineRule="auto"/>
              <w:ind w:left="720" w:hanging="360"/>
              <w:rPr>
                <w:rFonts w:ascii="Times" w:cs="Times" w:eastAsia="Times" w:hAnsi="Times"/>
                <w:sz w:val="16"/>
                <w:szCs w:val="16"/>
              </w:rPr>
            </w:pPr>
            <w:r w:rsidDel="00000000" w:rsidR="00000000" w:rsidRPr="00000000">
              <w:rPr>
                <w:rFonts w:ascii="Times" w:cs="Times" w:eastAsia="Times" w:hAnsi="Times"/>
                <w:b w:val="1"/>
                <w:sz w:val="16"/>
                <w:szCs w:val="16"/>
                <w:rtl w:val="0"/>
              </w:rPr>
              <w:t xml:space="preserve">Pembangunan Berkelanjutan</w:t>
            </w:r>
          </w:p>
          <w:p w:rsidR="00000000" w:rsidDel="00000000" w:rsidP="00000000" w:rsidRDefault="00000000" w:rsidRPr="00000000" w14:paraId="00000156">
            <w:pPr>
              <w:numPr>
                <w:ilvl w:val="1"/>
                <w:numId w:val="4"/>
              </w:numPr>
              <w:spacing w:after="0" w:afterAutospacing="0" w:before="0" w:beforeAutospacing="0" w:line="276" w:lineRule="auto"/>
              <w:ind w:left="1440" w:hanging="360"/>
              <w:rPr>
                <w:rFonts w:ascii="Times" w:cs="Times" w:eastAsia="Times" w:hAnsi="Times"/>
                <w:sz w:val="16"/>
                <w:szCs w:val="16"/>
              </w:rPr>
            </w:pPr>
            <w:r w:rsidDel="00000000" w:rsidR="00000000" w:rsidRPr="00000000">
              <w:rPr>
                <w:rFonts w:ascii="Times" w:cs="Times" w:eastAsia="Times" w:hAnsi="Times"/>
                <w:sz w:val="16"/>
                <w:szCs w:val="16"/>
                <w:rtl w:val="0"/>
              </w:rPr>
              <w:t xml:space="preserve">Prinsip-prinsip keberlanjutan dalam pengelolaan sumberdaya.</w:t>
            </w:r>
          </w:p>
          <w:p w:rsidR="00000000" w:rsidDel="00000000" w:rsidP="00000000" w:rsidRDefault="00000000" w:rsidRPr="00000000" w14:paraId="00000157">
            <w:pPr>
              <w:numPr>
                <w:ilvl w:val="1"/>
                <w:numId w:val="4"/>
              </w:numPr>
              <w:spacing w:after="0" w:afterAutospacing="0" w:before="0" w:beforeAutospacing="0" w:line="276" w:lineRule="auto"/>
              <w:ind w:left="1440" w:hanging="360"/>
              <w:rPr>
                <w:rFonts w:ascii="Times" w:cs="Times" w:eastAsia="Times" w:hAnsi="Times"/>
                <w:sz w:val="16"/>
                <w:szCs w:val="16"/>
              </w:rPr>
            </w:pPr>
            <w:r w:rsidDel="00000000" w:rsidR="00000000" w:rsidRPr="00000000">
              <w:rPr>
                <w:rFonts w:ascii="Times" w:cs="Times" w:eastAsia="Times" w:hAnsi="Times"/>
                <w:sz w:val="16"/>
                <w:szCs w:val="16"/>
                <w:rtl w:val="0"/>
              </w:rPr>
              <w:t xml:space="preserve">Studi kasus implementasi keberlanjutan di berbagai wilayah.</w:t>
            </w:r>
          </w:p>
          <w:p w:rsidR="00000000" w:rsidDel="00000000" w:rsidP="00000000" w:rsidRDefault="00000000" w:rsidRPr="00000000" w14:paraId="00000158">
            <w:pPr>
              <w:numPr>
                <w:ilvl w:val="1"/>
                <w:numId w:val="4"/>
              </w:numPr>
              <w:spacing w:after="240" w:before="0" w:beforeAutospacing="0" w:line="276" w:lineRule="auto"/>
              <w:ind w:left="1440" w:hanging="360"/>
              <w:rPr>
                <w:rFonts w:ascii="Times" w:cs="Times" w:eastAsia="Times" w:hAnsi="Times"/>
                <w:sz w:val="16"/>
                <w:szCs w:val="16"/>
              </w:rPr>
            </w:pPr>
            <w:r w:rsidDel="00000000" w:rsidR="00000000" w:rsidRPr="00000000">
              <w:rPr>
                <w:rFonts w:ascii="Times" w:cs="Times" w:eastAsia="Times" w:hAnsi="Times"/>
                <w:sz w:val="16"/>
                <w:szCs w:val="16"/>
                <w:rtl w:val="0"/>
              </w:rPr>
              <w:t xml:space="preserve">Tantangan dan peluang dalam integrasi politik sumberdaya untuk pembangunan berkelanjutan.</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456" w:firstLine="0"/>
              <w:jc w:val="left"/>
              <w:rPr>
                <w:rFonts w:ascii="Times" w:cs="Times" w:eastAsia="Times" w:hAnsi="Times"/>
                <w:sz w:val="18"/>
                <w:szCs w:val="18"/>
              </w:rPr>
            </w:pPr>
            <w:r w:rsidDel="00000000" w:rsidR="00000000" w:rsidRPr="00000000">
              <w:rPr>
                <w:rtl w:val="0"/>
              </w:rPr>
            </w:r>
          </w:p>
        </w:tc>
      </w:tr>
      <w:tr>
        <w:trPr>
          <w:cantSplit w:val="0"/>
          <w:trHeight w:val="1178" w:hRule="atLeast"/>
          <w:tblHeader w:val="0"/>
        </w:trPr>
        <w:tc>
          <w:tcPr>
            <w:gridSpan w:val="2"/>
          </w:tcPr>
          <w:p w:rsidR="00000000" w:rsidDel="00000000" w:rsidP="00000000" w:rsidRDefault="00000000" w:rsidRPr="00000000" w14:paraId="00000162">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Daftar Pustaka</w:t>
            </w:r>
          </w:p>
          <w:p w:rsidR="00000000" w:rsidDel="00000000" w:rsidP="00000000" w:rsidRDefault="00000000" w:rsidRPr="00000000" w14:paraId="00000163">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tl w:val="0"/>
              </w:rPr>
            </w:r>
          </w:p>
        </w:tc>
        <w:tc>
          <w:tcPr>
            <w:gridSpan w:val="9"/>
            <w:vAlign w:val="center"/>
          </w:tcPr>
          <w:p w:rsidR="00000000" w:rsidDel="00000000" w:rsidP="00000000" w:rsidRDefault="00000000" w:rsidRPr="00000000" w14:paraId="00000165">
            <w:pPr>
              <w:pStyle w:val="Heading3"/>
              <w:keepNext w:val="0"/>
              <w:keepLines w:val="0"/>
              <w:ind w:right="456"/>
              <w:rPr>
                <w:rFonts w:ascii="Times" w:cs="Times" w:eastAsia="Times" w:hAnsi="Times"/>
                <w:sz w:val="26"/>
                <w:szCs w:val="26"/>
              </w:rPr>
            </w:pPr>
            <w:bookmarkStart w:colFirst="0" w:colLast="0" w:name="_heading=h.dqeoa380pfqz" w:id="2"/>
            <w:bookmarkEnd w:id="2"/>
            <w:r w:rsidDel="00000000" w:rsidR="00000000" w:rsidRPr="00000000">
              <w:rPr>
                <w:rFonts w:ascii="Times" w:cs="Times" w:eastAsia="Times" w:hAnsi="Times"/>
                <w:sz w:val="26"/>
                <w:szCs w:val="26"/>
                <w:rtl w:val="0"/>
              </w:rPr>
              <w:t xml:space="preserve">Buku</w:t>
            </w:r>
          </w:p>
          <w:p w:rsidR="00000000" w:rsidDel="00000000" w:rsidP="00000000" w:rsidRDefault="00000000" w:rsidRPr="00000000" w14:paraId="00000166">
            <w:pPr>
              <w:numPr>
                <w:ilvl w:val="0"/>
                <w:numId w:val="5"/>
              </w:numPr>
              <w:spacing w:after="0" w:afterAutospacing="0" w:before="240" w:lineRule="auto"/>
              <w:ind w:left="720" w:hanging="360"/>
              <w:rPr>
                <w:rFonts w:ascii="Times" w:cs="Times" w:eastAsia="Times" w:hAnsi="Times"/>
                <w:sz w:val="18"/>
                <w:szCs w:val="18"/>
              </w:rPr>
            </w:pPr>
            <w:r w:rsidDel="00000000" w:rsidR="00000000" w:rsidRPr="00000000">
              <w:rPr>
                <w:rFonts w:ascii="Times" w:cs="Times" w:eastAsia="Times" w:hAnsi="Times"/>
                <w:b w:val="1"/>
                <w:sz w:val="18"/>
                <w:szCs w:val="18"/>
                <w:rtl w:val="0"/>
              </w:rPr>
              <w:t xml:space="preserve">Ostrom, E. (2009).</w:t>
            </w:r>
            <w:r w:rsidDel="00000000" w:rsidR="00000000" w:rsidRPr="00000000">
              <w:rPr>
                <w:rFonts w:ascii="Times" w:cs="Times" w:eastAsia="Times" w:hAnsi="Times"/>
                <w:sz w:val="18"/>
                <w:szCs w:val="18"/>
                <w:rtl w:val="0"/>
              </w:rPr>
              <w:t xml:space="preserve"> </w:t>
            </w:r>
            <w:r w:rsidDel="00000000" w:rsidR="00000000" w:rsidRPr="00000000">
              <w:rPr>
                <w:rFonts w:ascii="Times" w:cs="Times" w:eastAsia="Times" w:hAnsi="Times"/>
                <w:i w:val="1"/>
                <w:sz w:val="18"/>
                <w:szCs w:val="18"/>
                <w:rtl w:val="0"/>
              </w:rPr>
              <w:t xml:space="preserve">Governing the Commons: The Evolution of Institutions for Collective Action.</w:t>
            </w:r>
            <w:r w:rsidDel="00000000" w:rsidR="00000000" w:rsidRPr="00000000">
              <w:rPr>
                <w:rFonts w:ascii="Times" w:cs="Times" w:eastAsia="Times" w:hAnsi="Times"/>
                <w:sz w:val="18"/>
                <w:szCs w:val="18"/>
                <w:rtl w:val="0"/>
              </w:rPr>
              <w:t xml:space="preserve"> Cambridge University Press.</w:t>
            </w:r>
          </w:p>
          <w:p w:rsidR="00000000" w:rsidDel="00000000" w:rsidP="00000000" w:rsidRDefault="00000000" w:rsidRPr="00000000" w14:paraId="00000167">
            <w:pPr>
              <w:numPr>
                <w:ilvl w:val="0"/>
                <w:numId w:val="5"/>
              </w:numPr>
              <w:spacing w:after="0" w:afterAutospacing="0" w:before="0" w:beforeAutospacing="0" w:lineRule="auto"/>
              <w:ind w:left="720" w:hanging="360"/>
              <w:rPr>
                <w:rFonts w:ascii="Times" w:cs="Times" w:eastAsia="Times" w:hAnsi="Times"/>
                <w:sz w:val="18"/>
                <w:szCs w:val="18"/>
              </w:rPr>
            </w:pPr>
            <w:r w:rsidDel="00000000" w:rsidR="00000000" w:rsidRPr="00000000">
              <w:rPr>
                <w:rFonts w:ascii="Times" w:cs="Times" w:eastAsia="Times" w:hAnsi="Times"/>
                <w:b w:val="1"/>
                <w:sz w:val="18"/>
                <w:szCs w:val="18"/>
                <w:rtl w:val="0"/>
              </w:rPr>
              <w:t xml:space="preserve">Stern, P. C., &amp; Dietz, T. (2002).</w:t>
            </w:r>
            <w:r w:rsidDel="00000000" w:rsidR="00000000" w:rsidRPr="00000000">
              <w:rPr>
                <w:rFonts w:ascii="Times" w:cs="Times" w:eastAsia="Times" w:hAnsi="Times"/>
                <w:sz w:val="18"/>
                <w:szCs w:val="18"/>
                <w:rtl w:val="0"/>
              </w:rPr>
              <w:t xml:space="preserve"> </w:t>
            </w:r>
            <w:r w:rsidDel="00000000" w:rsidR="00000000" w:rsidRPr="00000000">
              <w:rPr>
                <w:rFonts w:ascii="Times" w:cs="Times" w:eastAsia="Times" w:hAnsi="Times"/>
                <w:i w:val="1"/>
                <w:sz w:val="18"/>
                <w:szCs w:val="18"/>
                <w:rtl w:val="0"/>
              </w:rPr>
              <w:t xml:space="preserve">The Struggle to Govern the Commons.</w:t>
            </w:r>
            <w:r w:rsidDel="00000000" w:rsidR="00000000" w:rsidRPr="00000000">
              <w:rPr>
                <w:rFonts w:ascii="Times" w:cs="Times" w:eastAsia="Times" w:hAnsi="Times"/>
                <w:sz w:val="18"/>
                <w:szCs w:val="18"/>
                <w:rtl w:val="0"/>
              </w:rPr>
              <w:t xml:space="preserve"> Science.</w:t>
            </w:r>
          </w:p>
          <w:p w:rsidR="00000000" w:rsidDel="00000000" w:rsidP="00000000" w:rsidRDefault="00000000" w:rsidRPr="00000000" w14:paraId="00000168">
            <w:pPr>
              <w:numPr>
                <w:ilvl w:val="0"/>
                <w:numId w:val="5"/>
              </w:numPr>
              <w:spacing w:after="0" w:afterAutospacing="0" w:before="0" w:beforeAutospacing="0" w:lineRule="auto"/>
              <w:ind w:left="720" w:hanging="360"/>
              <w:rPr>
                <w:rFonts w:ascii="Times" w:cs="Times" w:eastAsia="Times" w:hAnsi="Times"/>
                <w:sz w:val="18"/>
                <w:szCs w:val="18"/>
              </w:rPr>
            </w:pPr>
            <w:r w:rsidDel="00000000" w:rsidR="00000000" w:rsidRPr="00000000">
              <w:rPr>
                <w:rFonts w:ascii="Times" w:cs="Times" w:eastAsia="Times" w:hAnsi="Times"/>
                <w:b w:val="1"/>
                <w:sz w:val="18"/>
                <w:szCs w:val="18"/>
                <w:rtl w:val="0"/>
              </w:rPr>
              <w:t xml:space="preserve">Clarke, K. C., &amp; Gaydos, L. J. (1998).</w:t>
            </w:r>
            <w:r w:rsidDel="00000000" w:rsidR="00000000" w:rsidRPr="00000000">
              <w:rPr>
                <w:rFonts w:ascii="Times" w:cs="Times" w:eastAsia="Times" w:hAnsi="Times"/>
                <w:sz w:val="18"/>
                <w:szCs w:val="18"/>
                <w:rtl w:val="0"/>
              </w:rPr>
              <w:t xml:space="preserve"> </w:t>
            </w:r>
            <w:r w:rsidDel="00000000" w:rsidR="00000000" w:rsidRPr="00000000">
              <w:rPr>
                <w:rFonts w:ascii="Times" w:cs="Times" w:eastAsia="Times" w:hAnsi="Times"/>
                <w:i w:val="1"/>
                <w:sz w:val="18"/>
                <w:szCs w:val="18"/>
                <w:rtl w:val="0"/>
              </w:rPr>
              <w:t xml:space="preserve">Loose-Coupling a Cellular Automaton Model and GIS: Long-Term Urban Growth Prediction.</w:t>
            </w:r>
            <w:r w:rsidDel="00000000" w:rsidR="00000000" w:rsidRPr="00000000">
              <w:rPr>
                <w:rFonts w:ascii="Times" w:cs="Times" w:eastAsia="Times" w:hAnsi="Times"/>
                <w:sz w:val="18"/>
                <w:szCs w:val="18"/>
                <w:rtl w:val="0"/>
              </w:rPr>
              <w:t xml:space="preserve"> Springer.</w:t>
            </w:r>
          </w:p>
          <w:p w:rsidR="00000000" w:rsidDel="00000000" w:rsidP="00000000" w:rsidRDefault="00000000" w:rsidRPr="00000000" w14:paraId="00000169">
            <w:pPr>
              <w:numPr>
                <w:ilvl w:val="0"/>
                <w:numId w:val="5"/>
              </w:numPr>
              <w:spacing w:after="0" w:afterAutospacing="0" w:before="0" w:beforeAutospacing="0" w:lineRule="auto"/>
              <w:ind w:left="720" w:hanging="360"/>
              <w:rPr>
                <w:rFonts w:ascii="Times" w:cs="Times" w:eastAsia="Times" w:hAnsi="Times"/>
                <w:sz w:val="18"/>
                <w:szCs w:val="18"/>
              </w:rPr>
            </w:pPr>
            <w:r w:rsidDel="00000000" w:rsidR="00000000" w:rsidRPr="00000000">
              <w:rPr>
                <w:rFonts w:ascii="Times" w:cs="Times" w:eastAsia="Times" w:hAnsi="Times"/>
                <w:b w:val="1"/>
                <w:sz w:val="18"/>
                <w:szCs w:val="18"/>
                <w:rtl w:val="0"/>
              </w:rPr>
              <w:t xml:space="preserve">Turner, M. G., Gardner, R. H., &amp; O’Neill, R. V. (2001).</w:t>
            </w:r>
            <w:r w:rsidDel="00000000" w:rsidR="00000000" w:rsidRPr="00000000">
              <w:rPr>
                <w:rFonts w:ascii="Times" w:cs="Times" w:eastAsia="Times" w:hAnsi="Times"/>
                <w:sz w:val="18"/>
                <w:szCs w:val="18"/>
                <w:rtl w:val="0"/>
              </w:rPr>
              <w:t xml:space="preserve"> </w:t>
            </w:r>
            <w:r w:rsidDel="00000000" w:rsidR="00000000" w:rsidRPr="00000000">
              <w:rPr>
                <w:rFonts w:ascii="Times" w:cs="Times" w:eastAsia="Times" w:hAnsi="Times"/>
                <w:i w:val="1"/>
                <w:sz w:val="18"/>
                <w:szCs w:val="18"/>
                <w:rtl w:val="0"/>
              </w:rPr>
              <w:t xml:space="preserve">Landscape Ecology in Theory and Practice.</w:t>
            </w:r>
            <w:r w:rsidDel="00000000" w:rsidR="00000000" w:rsidRPr="00000000">
              <w:rPr>
                <w:rFonts w:ascii="Times" w:cs="Times" w:eastAsia="Times" w:hAnsi="Times"/>
                <w:sz w:val="18"/>
                <w:szCs w:val="18"/>
                <w:rtl w:val="0"/>
              </w:rPr>
              <w:t xml:space="preserve"> Springer.</w:t>
            </w:r>
          </w:p>
          <w:p w:rsidR="00000000" w:rsidDel="00000000" w:rsidP="00000000" w:rsidRDefault="00000000" w:rsidRPr="00000000" w14:paraId="0000016A">
            <w:pPr>
              <w:numPr>
                <w:ilvl w:val="0"/>
                <w:numId w:val="5"/>
              </w:numPr>
              <w:spacing w:after="240" w:before="0" w:beforeAutospacing="0" w:lineRule="auto"/>
              <w:ind w:left="720" w:hanging="360"/>
              <w:rPr>
                <w:rFonts w:ascii="Times" w:cs="Times" w:eastAsia="Times" w:hAnsi="Times"/>
                <w:sz w:val="18"/>
                <w:szCs w:val="18"/>
              </w:rPr>
            </w:pPr>
            <w:r w:rsidDel="00000000" w:rsidR="00000000" w:rsidRPr="00000000">
              <w:rPr>
                <w:rFonts w:ascii="Times" w:cs="Times" w:eastAsia="Times" w:hAnsi="Times"/>
                <w:b w:val="1"/>
                <w:sz w:val="18"/>
                <w:szCs w:val="18"/>
                <w:rtl w:val="0"/>
              </w:rPr>
              <w:t xml:space="preserve">Burrough, P. A., &amp; McDonnell, R. A. (1998).</w:t>
            </w:r>
            <w:r w:rsidDel="00000000" w:rsidR="00000000" w:rsidRPr="00000000">
              <w:rPr>
                <w:rFonts w:ascii="Times" w:cs="Times" w:eastAsia="Times" w:hAnsi="Times"/>
                <w:sz w:val="18"/>
                <w:szCs w:val="18"/>
                <w:rtl w:val="0"/>
              </w:rPr>
              <w:t xml:space="preserve"> </w:t>
            </w:r>
            <w:r w:rsidDel="00000000" w:rsidR="00000000" w:rsidRPr="00000000">
              <w:rPr>
                <w:rFonts w:ascii="Times" w:cs="Times" w:eastAsia="Times" w:hAnsi="Times"/>
                <w:i w:val="1"/>
                <w:sz w:val="18"/>
                <w:szCs w:val="18"/>
                <w:rtl w:val="0"/>
              </w:rPr>
              <w:t xml:space="preserve">Principles of Geographical Information Systems.</w:t>
            </w:r>
            <w:r w:rsidDel="00000000" w:rsidR="00000000" w:rsidRPr="00000000">
              <w:rPr>
                <w:rFonts w:ascii="Times" w:cs="Times" w:eastAsia="Times" w:hAnsi="Times"/>
                <w:sz w:val="18"/>
                <w:szCs w:val="18"/>
                <w:rtl w:val="0"/>
              </w:rPr>
              <w:t xml:space="preserve"> Oxford University Press.</w:t>
            </w:r>
          </w:p>
          <w:p w:rsidR="00000000" w:rsidDel="00000000" w:rsidP="00000000" w:rsidRDefault="00000000" w:rsidRPr="00000000" w14:paraId="0000016B">
            <w:pPr>
              <w:pStyle w:val="Heading3"/>
              <w:keepNext w:val="0"/>
              <w:keepLines w:val="0"/>
              <w:ind w:right="456"/>
              <w:rPr>
                <w:rFonts w:ascii="Times" w:cs="Times" w:eastAsia="Times" w:hAnsi="Times"/>
                <w:sz w:val="26"/>
                <w:szCs w:val="26"/>
              </w:rPr>
            </w:pPr>
            <w:bookmarkStart w:colFirst="0" w:colLast="0" w:name="_heading=h.eg95eqofl0fs" w:id="3"/>
            <w:bookmarkEnd w:id="3"/>
            <w:r w:rsidDel="00000000" w:rsidR="00000000" w:rsidRPr="00000000">
              <w:rPr>
                <w:rFonts w:ascii="Times" w:cs="Times" w:eastAsia="Times" w:hAnsi="Times"/>
                <w:sz w:val="26"/>
                <w:szCs w:val="26"/>
                <w:rtl w:val="0"/>
              </w:rPr>
              <w:t xml:space="preserve">Artikel Jurnal</w:t>
            </w:r>
          </w:p>
          <w:p w:rsidR="00000000" w:rsidDel="00000000" w:rsidP="00000000" w:rsidRDefault="00000000" w:rsidRPr="00000000" w14:paraId="0000016C">
            <w:pPr>
              <w:numPr>
                <w:ilvl w:val="0"/>
                <w:numId w:val="1"/>
              </w:numPr>
              <w:spacing w:after="0" w:afterAutospacing="0" w:before="240" w:lineRule="auto"/>
              <w:ind w:left="720" w:hanging="360"/>
              <w:rPr>
                <w:rFonts w:ascii="Times" w:cs="Times" w:eastAsia="Times" w:hAnsi="Times"/>
                <w:sz w:val="18"/>
                <w:szCs w:val="18"/>
              </w:rPr>
            </w:pPr>
            <w:r w:rsidDel="00000000" w:rsidR="00000000" w:rsidRPr="00000000">
              <w:rPr>
                <w:rFonts w:ascii="Times" w:cs="Times" w:eastAsia="Times" w:hAnsi="Times"/>
                <w:b w:val="1"/>
                <w:sz w:val="18"/>
                <w:szCs w:val="18"/>
                <w:rtl w:val="0"/>
              </w:rPr>
              <w:t xml:space="preserve">IPCC. (2021).</w:t>
            </w:r>
            <w:r w:rsidDel="00000000" w:rsidR="00000000" w:rsidRPr="00000000">
              <w:rPr>
                <w:rFonts w:ascii="Times" w:cs="Times" w:eastAsia="Times" w:hAnsi="Times"/>
                <w:sz w:val="18"/>
                <w:szCs w:val="18"/>
                <w:rtl w:val="0"/>
              </w:rPr>
              <w:t xml:space="preserve"> </w:t>
            </w:r>
            <w:r w:rsidDel="00000000" w:rsidR="00000000" w:rsidRPr="00000000">
              <w:rPr>
                <w:rFonts w:ascii="Times" w:cs="Times" w:eastAsia="Times" w:hAnsi="Times"/>
                <w:i w:val="1"/>
                <w:sz w:val="18"/>
                <w:szCs w:val="18"/>
                <w:rtl w:val="0"/>
              </w:rPr>
              <w:t xml:space="preserve">Sixth Assessment Report: The Physical Science Basis.</w:t>
            </w:r>
            <w:r w:rsidDel="00000000" w:rsidR="00000000" w:rsidRPr="00000000">
              <w:rPr>
                <w:rFonts w:ascii="Times" w:cs="Times" w:eastAsia="Times" w:hAnsi="Times"/>
                <w:sz w:val="18"/>
                <w:szCs w:val="18"/>
                <w:rtl w:val="0"/>
              </w:rPr>
              <w:t xml:space="preserve"> Intergovernmental Panel on Climate Change.</w:t>
            </w:r>
          </w:p>
          <w:p w:rsidR="00000000" w:rsidDel="00000000" w:rsidP="00000000" w:rsidRDefault="00000000" w:rsidRPr="00000000" w14:paraId="0000016D">
            <w:pPr>
              <w:numPr>
                <w:ilvl w:val="0"/>
                <w:numId w:val="1"/>
              </w:numPr>
              <w:spacing w:after="0" w:afterAutospacing="0" w:before="0" w:beforeAutospacing="0" w:lineRule="auto"/>
              <w:ind w:left="720" w:hanging="360"/>
              <w:rPr>
                <w:rFonts w:ascii="Times" w:cs="Times" w:eastAsia="Times" w:hAnsi="Times"/>
                <w:sz w:val="18"/>
                <w:szCs w:val="18"/>
              </w:rPr>
            </w:pPr>
            <w:r w:rsidDel="00000000" w:rsidR="00000000" w:rsidRPr="00000000">
              <w:rPr>
                <w:rFonts w:ascii="Times" w:cs="Times" w:eastAsia="Times" w:hAnsi="Times"/>
                <w:b w:val="1"/>
                <w:sz w:val="18"/>
                <w:szCs w:val="18"/>
                <w:rtl w:val="0"/>
              </w:rPr>
              <w:t xml:space="preserve">Turner, B. L., et al. (2003).</w:t>
            </w:r>
            <w:r w:rsidDel="00000000" w:rsidR="00000000" w:rsidRPr="00000000">
              <w:rPr>
                <w:rFonts w:ascii="Times" w:cs="Times" w:eastAsia="Times" w:hAnsi="Times"/>
                <w:sz w:val="18"/>
                <w:szCs w:val="18"/>
                <w:rtl w:val="0"/>
              </w:rPr>
              <w:t xml:space="preserve"> </w:t>
            </w:r>
            <w:r w:rsidDel="00000000" w:rsidR="00000000" w:rsidRPr="00000000">
              <w:rPr>
                <w:rFonts w:ascii="Times" w:cs="Times" w:eastAsia="Times" w:hAnsi="Times"/>
                <w:i w:val="1"/>
                <w:sz w:val="18"/>
                <w:szCs w:val="18"/>
                <w:rtl w:val="0"/>
              </w:rPr>
              <w:t xml:space="preserve">A Framework for Vulnerability Analysis in Sustainability Science.</w:t>
            </w:r>
            <w:r w:rsidDel="00000000" w:rsidR="00000000" w:rsidRPr="00000000">
              <w:rPr>
                <w:rFonts w:ascii="Times" w:cs="Times" w:eastAsia="Times" w:hAnsi="Times"/>
                <w:sz w:val="18"/>
                <w:szCs w:val="18"/>
                <w:rtl w:val="0"/>
              </w:rPr>
              <w:t xml:space="preserve"> Proceedings of the National Academy of Sciences.</w:t>
            </w:r>
          </w:p>
          <w:p w:rsidR="00000000" w:rsidDel="00000000" w:rsidP="00000000" w:rsidRDefault="00000000" w:rsidRPr="00000000" w14:paraId="0000016E">
            <w:pPr>
              <w:numPr>
                <w:ilvl w:val="0"/>
                <w:numId w:val="1"/>
              </w:numPr>
              <w:spacing w:after="0" w:afterAutospacing="0" w:before="0" w:beforeAutospacing="0" w:lineRule="auto"/>
              <w:ind w:left="720" w:hanging="360"/>
              <w:rPr>
                <w:rFonts w:ascii="Times" w:cs="Times" w:eastAsia="Times" w:hAnsi="Times"/>
                <w:sz w:val="18"/>
                <w:szCs w:val="18"/>
              </w:rPr>
            </w:pPr>
            <w:r w:rsidDel="00000000" w:rsidR="00000000" w:rsidRPr="00000000">
              <w:rPr>
                <w:rFonts w:ascii="Times" w:cs="Times" w:eastAsia="Times" w:hAnsi="Times"/>
                <w:b w:val="1"/>
                <w:sz w:val="18"/>
                <w:szCs w:val="18"/>
                <w:rtl w:val="0"/>
              </w:rPr>
              <w:t xml:space="preserve">Hulme, M. (2009).</w:t>
            </w:r>
            <w:r w:rsidDel="00000000" w:rsidR="00000000" w:rsidRPr="00000000">
              <w:rPr>
                <w:rFonts w:ascii="Times" w:cs="Times" w:eastAsia="Times" w:hAnsi="Times"/>
                <w:sz w:val="18"/>
                <w:szCs w:val="18"/>
                <w:rtl w:val="0"/>
              </w:rPr>
              <w:t xml:space="preserve"> </w:t>
            </w:r>
            <w:r w:rsidDel="00000000" w:rsidR="00000000" w:rsidRPr="00000000">
              <w:rPr>
                <w:rFonts w:ascii="Times" w:cs="Times" w:eastAsia="Times" w:hAnsi="Times"/>
                <w:i w:val="1"/>
                <w:sz w:val="18"/>
                <w:szCs w:val="18"/>
                <w:rtl w:val="0"/>
              </w:rPr>
              <w:t xml:space="preserve">Why We Disagree About Climate Change: Understanding Controversy, Inaction, and Opportunity.</w:t>
            </w:r>
            <w:r w:rsidDel="00000000" w:rsidR="00000000" w:rsidRPr="00000000">
              <w:rPr>
                <w:rFonts w:ascii="Times" w:cs="Times" w:eastAsia="Times" w:hAnsi="Times"/>
                <w:sz w:val="18"/>
                <w:szCs w:val="18"/>
                <w:rtl w:val="0"/>
              </w:rPr>
              <w:t xml:space="preserve"> Cambridge University Press.</w:t>
            </w:r>
          </w:p>
          <w:p w:rsidR="00000000" w:rsidDel="00000000" w:rsidP="00000000" w:rsidRDefault="00000000" w:rsidRPr="00000000" w14:paraId="0000016F">
            <w:pPr>
              <w:numPr>
                <w:ilvl w:val="0"/>
                <w:numId w:val="1"/>
              </w:numPr>
              <w:spacing w:after="240" w:before="0" w:beforeAutospacing="0" w:lineRule="auto"/>
              <w:ind w:left="720" w:hanging="360"/>
              <w:rPr>
                <w:rFonts w:ascii="Times" w:cs="Times" w:eastAsia="Times" w:hAnsi="Times"/>
                <w:sz w:val="18"/>
                <w:szCs w:val="18"/>
              </w:rPr>
            </w:pPr>
            <w:r w:rsidDel="00000000" w:rsidR="00000000" w:rsidRPr="00000000">
              <w:rPr>
                <w:rFonts w:ascii="Times" w:cs="Times" w:eastAsia="Times" w:hAnsi="Times"/>
                <w:b w:val="1"/>
                <w:sz w:val="18"/>
                <w:szCs w:val="18"/>
                <w:rtl w:val="0"/>
              </w:rPr>
              <w:t xml:space="preserve">Rosenzweig, C., &amp; Hillel, D. (2015).</w:t>
            </w:r>
            <w:r w:rsidDel="00000000" w:rsidR="00000000" w:rsidRPr="00000000">
              <w:rPr>
                <w:rFonts w:ascii="Times" w:cs="Times" w:eastAsia="Times" w:hAnsi="Times"/>
                <w:sz w:val="18"/>
                <w:szCs w:val="18"/>
                <w:rtl w:val="0"/>
              </w:rPr>
              <w:t xml:space="preserve"> </w:t>
            </w:r>
            <w:r w:rsidDel="00000000" w:rsidR="00000000" w:rsidRPr="00000000">
              <w:rPr>
                <w:rFonts w:ascii="Times" w:cs="Times" w:eastAsia="Times" w:hAnsi="Times"/>
                <w:i w:val="1"/>
                <w:sz w:val="18"/>
                <w:szCs w:val="18"/>
                <w:rtl w:val="0"/>
              </w:rPr>
              <w:t xml:space="preserve">Climate Change and the Global Harvest: Impacts, Adaptation, and Mitigation.</w:t>
            </w:r>
            <w:r w:rsidDel="00000000" w:rsidR="00000000" w:rsidRPr="00000000">
              <w:rPr>
                <w:rFonts w:ascii="Times" w:cs="Times" w:eastAsia="Times" w:hAnsi="Times"/>
                <w:sz w:val="18"/>
                <w:szCs w:val="18"/>
                <w:rtl w:val="0"/>
              </w:rPr>
              <w:t xml:space="preserve"> Oxford University Press.</w:t>
            </w:r>
          </w:p>
          <w:p w:rsidR="00000000" w:rsidDel="00000000" w:rsidP="00000000" w:rsidRDefault="00000000" w:rsidRPr="00000000" w14:paraId="00000170">
            <w:pPr>
              <w:pStyle w:val="Heading3"/>
              <w:keepNext w:val="0"/>
              <w:keepLines w:val="0"/>
              <w:ind w:right="456"/>
              <w:rPr>
                <w:rFonts w:ascii="Times" w:cs="Times" w:eastAsia="Times" w:hAnsi="Times"/>
                <w:sz w:val="26"/>
                <w:szCs w:val="26"/>
              </w:rPr>
            </w:pPr>
            <w:bookmarkStart w:colFirst="0" w:colLast="0" w:name="_heading=h.pqi52cv40ch3" w:id="4"/>
            <w:bookmarkEnd w:id="4"/>
            <w:r w:rsidDel="00000000" w:rsidR="00000000" w:rsidRPr="00000000">
              <w:rPr>
                <w:rFonts w:ascii="Times" w:cs="Times" w:eastAsia="Times" w:hAnsi="Times"/>
                <w:sz w:val="26"/>
                <w:szCs w:val="26"/>
                <w:rtl w:val="0"/>
              </w:rPr>
              <w:t xml:space="preserve">Laporan Resmi</w:t>
            </w:r>
          </w:p>
          <w:p w:rsidR="00000000" w:rsidDel="00000000" w:rsidP="00000000" w:rsidRDefault="00000000" w:rsidRPr="00000000" w14:paraId="00000171">
            <w:pPr>
              <w:numPr>
                <w:ilvl w:val="0"/>
                <w:numId w:val="2"/>
              </w:numPr>
              <w:spacing w:after="0" w:afterAutospacing="0" w:before="240" w:lineRule="auto"/>
              <w:ind w:left="720" w:hanging="360"/>
              <w:rPr>
                <w:rFonts w:ascii="Times" w:cs="Times" w:eastAsia="Times" w:hAnsi="Times"/>
                <w:sz w:val="18"/>
                <w:szCs w:val="18"/>
              </w:rPr>
            </w:pPr>
            <w:r w:rsidDel="00000000" w:rsidR="00000000" w:rsidRPr="00000000">
              <w:rPr>
                <w:rFonts w:ascii="Times" w:cs="Times" w:eastAsia="Times" w:hAnsi="Times"/>
                <w:b w:val="1"/>
                <w:sz w:val="18"/>
                <w:szCs w:val="18"/>
                <w:rtl w:val="0"/>
              </w:rPr>
              <w:t xml:space="preserve">UNFCCC. (2022).</w:t>
            </w:r>
            <w:r w:rsidDel="00000000" w:rsidR="00000000" w:rsidRPr="00000000">
              <w:rPr>
                <w:rFonts w:ascii="Times" w:cs="Times" w:eastAsia="Times" w:hAnsi="Times"/>
                <w:sz w:val="18"/>
                <w:szCs w:val="18"/>
                <w:rtl w:val="0"/>
              </w:rPr>
              <w:t xml:space="preserve"> </w:t>
            </w:r>
            <w:r w:rsidDel="00000000" w:rsidR="00000000" w:rsidRPr="00000000">
              <w:rPr>
                <w:rFonts w:ascii="Times" w:cs="Times" w:eastAsia="Times" w:hAnsi="Times"/>
                <w:i w:val="1"/>
                <w:sz w:val="18"/>
                <w:szCs w:val="18"/>
                <w:rtl w:val="0"/>
              </w:rPr>
              <w:t xml:space="preserve">Paris Agreement and NDC Commitments.</w:t>
            </w:r>
            <w:r w:rsidDel="00000000" w:rsidR="00000000" w:rsidRPr="00000000">
              <w:rPr>
                <w:rFonts w:ascii="Times" w:cs="Times" w:eastAsia="Times" w:hAnsi="Times"/>
                <w:sz w:val="18"/>
                <w:szCs w:val="18"/>
                <w:rtl w:val="0"/>
              </w:rPr>
              <w:t xml:space="preserve"> United Nations Framework Convention on Climate Change.</w:t>
            </w:r>
          </w:p>
          <w:p w:rsidR="00000000" w:rsidDel="00000000" w:rsidP="00000000" w:rsidRDefault="00000000" w:rsidRPr="00000000" w14:paraId="00000172">
            <w:pPr>
              <w:numPr>
                <w:ilvl w:val="0"/>
                <w:numId w:val="2"/>
              </w:numPr>
              <w:spacing w:after="0" w:afterAutospacing="0" w:before="0" w:beforeAutospacing="0" w:lineRule="auto"/>
              <w:ind w:left="720" w:hanging="360"/>
              <w:rPr>
                <w:rFonts w:ascii="Times" w:cs="Times" w:eastAsia="Times" w:hAnsi="Times"/>
                <w:sz w:val="18"/>
                <w:szCs w:val="18"/>
              </w:rPr>
            </w:pPr>
            <w:r w:rsidDel="00000000" w:rsidR="00000000" w:rsidRPr="00000000">
              <w:rPr>
                <w:rFonts w:ascii="Times" w:cs="Times" w:eastAsia="Times" w:hAnsi="Times"/>
                <w:b w:val="1"/>
                <w:sz w:val="18"/>
                <w:szCs w:val="18"/>
                <w:rtl w:val="0"/>
              </w:rPr>
              <w:t xml:space="preserve">KLHK Indonesia. (2021).</w:t>
            </w:r>
            <w:r w:rsidDel="00000000" w:rsidR="00000000" w:rsidRPr="00000000">
              <w:rPr>
                <w:rFonts w:ascii="Times" w:cs="Times" w:eastAsia="Times" w:hAnsi="Times"/>
                <w:sz w:val="18"/>
                <w:szCs w:val="18"/>
                <w:rtl w:val="0"/>
              </w:rPr>
              <w:t xml:space="preserve"> </w:t>
            </w:r>
            <w:r w:rsidDel="00000000" w:rsidR="00000000" w:rsidRPr="00000000">
              <w:rPr>
                <w:rFonts w:ascii="Times" w:cs="Times" w:eastAsia="Times" w:hAnsi="Times"/>
                <w:i w:val="1"/>
                <w:sz w:val="18"/>
                <w:szCs w:val="18"/>
                <w:rtl w:val="0"/>
              </w:rPr>
              <w:t xml:space="preserve">Strategi Nasional Adaptasi Perubahan Iklim.</w:t>
            </w:r>
            <w:r w:rsidDel="00000000" w:rsidR="00000000" w:rsidRPr="00000000">
              <w:rPr>
                <w:rFonts w:ascii="Times" w:cs="Times" w:eastAsia="Times" w:hAnsi="Times"/>
                <w:sz w:val="18"/>
                <w:szCs w:val="18"/>
                <w:rtl w:val="0"/>
              </w:rPr>
              <w:t xml:space="preserve"> Kementerian Lingkungan Hidup dan Kehutanan.</w:t>
            </w:r>
          </w:p>
          <w:p w:rsidR="00000000" w:rsidDel="00000000" w:rsidP="00000000" w:rsidRDefault="00000000" w:rsidRPr="00000000" w14:paraId="00000173">
            <w:pPr>
              <w:numPr>
                <w:ilvl w:val="0"/>
                <w:numId w:val="2"/>
              </w:numPr>
              <w:spacing w:after="0" w:afterAutospacing="0" w:before="0" w:beforeAutospacing="0" w:lineRule="auto"/>
              <w:ind w:left="720" w:hanging="360"/>
              <w:rPr>
                <w:rFonts w:ascii="Times" w:cs="Times" w:eastAsia="Times" w:hAnsi="Times"/>
                <w:sz w:val="18"/>
                <w:szCs w:val="18"/>
              </w:rPr>
            </w:pPr>
            <w:r w:rsidDel="00000000" w:rsidR="00000000" w:rsidRPr="00000000">
              <w:rPr>
                <w:rFonts w:ascii="Times" w:cs="Times" w:eastAsia="Times" w:hAnsi="Times"/>
                <w:b w:val="1"/>
                <w:sz w:val="18"/>
                <w:szCs w:val="18"/>
                <w:rtl w:val="0"/>
              </w:rPr>
              <w:t xml:space="preserve">United Nations Environment Programme (UNEP). (2021).</w:t>
            </w:r>
            <w:r w:rsidDel="00000000" w:rsidR="00000000" w:rsidRPr="00000000">
              <w:rPr>
                <w:rFonts w:ascii="Times" w:cs="Times" w:eastAsia="Times" w:hAnsi="Times"/>
                <w:sz w:val="18"/>
                <w:szCs w:val="18"/>
                <w:rtl w:val="0"/>
              </w:rPr>
              <w:t xml:space="preserve"> </w:t>
            </w:r>
            <w:r w:rsidDel="00000000" w:rsidR="00000000" w:rsidRPr="00000000">
              <w:rPr>
                <w:rFonts w:ascii="Times" w:cs="Times" w:eastAsia="Times" w:hAnsi="Times"/>
                <w:i w:val="1"/>
                <w:sz w:val="18"/>
                <w:szCs w:val="18"/>
                <w:rtl w:val="0"/>
              </w:rPr>
              <w:t xml:space="preserve">Making Peace with Nature: A Scientific Blueprint to Tackle Climate, Biodiversity, and Pollution Emergencies.</w:t>
            </w:r>
          </w:p>
          <w:p w:rsidR="00000000" w:rsidDel="00000000" w:rsidP="00000000" w:rsidRDefault="00000000" w:rsidRPr="00000000" w14:paraId="00000174">
            <w:pPr>
              <w:numPr>
                <w:ilvl w:val="0"/>
                <w:numId w:val="2"/>
              </w:numPr>
              <w:spacing w:after="240" w:before="0" w:beforeAutospacing="0" w:lineRule="auto"/>
              <w:ind w:left="720" w:hanging="360"/>
              <w:rPr>
                <w:rFonts w:ascii="Times" w:cs="Times" w:eastAsia="Times" w:hAnsi="Times"/>
                <w:sz w:val="18"/>
                <w:szCs w:val="18"/>
              </w:rPr>
            </w:pPr>
            <w:r w:rsidDel="00000000" w:rsidR="00000000" w:rsidRPr="00000000">
              <w:rPr>
                <w:rFonts w:ascii="Times" w:cs="Times" w:eastAsia="Times" w:hAnsi="Times"/>
                <w:b w:val="1"/>
                <w:sz w:val="18"/>
                <w:szCs w:val="18"/>
                <w:rtl w:val="0"/>
              </w:rPr>
              <w:t xml:space="preserve">World Resources Institute (WRI). (2019).</w:t>
            </w:r>
            <w:r w:rsidDel="00000000" w:rsidR="00000000" w:rsidRPr="00000000">
              <w:rPr>
                <w:rFonts w:ascii="Times" w:cs="Times" w:eastAsia="Times" w:hAnsi="Times"/>
                <w:sz w:val="18"/>
                <w:szCs w:val="18"/>
                <w:rtl w:val="0"/>
              </w:rPr>
              <w:t xml:space="preserve"> </w:t>
            </w:r>
            <w:r w:rsidDel="00000000" w:rsidR="00000000" w:rsidRPr="00000000">
              <w:rPr>
                <w:rFonts w:ascii="Times" w:cs="Times" w:eastAsia="Times" w:hAnsi="Times"/>
                <w:i w:val="1"/>
                <w:sz w:val="18"/>
                <w:szCs w:val="18"/>
                <w:rtl w:val="0"/>
              </w:rPr>
              <w:t xml:space="preserve">Climate Watch: Data and Insights for Climate Action.</w:t>
            </w:r>
          </w:p>
          <w:p w:rsidR="00000000" w:rsidDel="00000000" w:rsidP="00000000" w:rsidRDefault="00000000" w:rsidRPr="00000000" w14:paraId="00000175">
            <w:pPr>
              <w:pStyle w:val="Heading3"/>
              <w:keepNext w:val="0"/>
              <w:keepLines w:val="0"/>
              <w:ind w:right="456"/>
              <w:rPr>
                <w:rFonts w:ascii="Times" w:cs="Times" w:eastAsia="Times" w:hAnsi="Times"/>
                <w:sz w:val="26"/>
                <w:szCs w:val="26"/>
              </w:rPr>
            </w:pPr>
            <w:bookmarkStart w:colFirst="0" w:colLast="0" w:name="_heading=h.hy3j2b3qcdfp" w:id="5"/>
            <w:bookmarkEnd w:id="5"/>
            <w:r w:rsidDel="00000000" w:rsidR="00000000" w:rsidRPr="00000000">
              <w:rPr>
                <w:rFonts w:ascii="Times" w:cs="Times" w:eastAsia="Times" w:hAnsi="Times"/>
                <w:sz w:val="26"/>
                <w:szCs w:val="26"/>
                <w:rtl w:val="0"/>
              </w:rPr>
              <w:t xml:space="preserve">Referensi Pendukung</w:t>
            </w:r>
          </w:p>
          <w:p w:rsidR="00000000" w:rsidDel="00000000" w:rsidP="00000000" w:rsidRDefault="00000000" w:rsidRPr="00000000" w14:paraId="00000176">
            <w:pPr>
              <w:numPr>
                <w:ilvl w:val="0"/>
                <w:numId w:val="6"/>
              </w:numPr>
              <w:spacing w:after="0" w:afterAutospacing="0" w:before="240" w:lineRule="auto"/>
              <w:ind w:left="720" w:hanging="360"/>
              <w:rPr>
                <w:rFonts w:ascii="Times" w:cs="Times" w:eastAsia="Times" w:hAnsi="Times"/>
                <w:sz w:val="18"/>
                <w:szCs w:val="18"/>
              </w:rPr>
            </w:pPr>
            <w:r w:rsidDel="00000000" w:rsidR="00000000" w:rsidRPr="00000000">
              <w:rPr>
                <w:rFonts w:ascii="Times" w:cs="Times" w:eastAsia="Times" w:hAnsi="Times"/>
                <w:b w:val="1"/>
                <w:sz w:val="18"/>
                <w:szCs w:val="18"/>
                <w:rtl w:val="0"/>
              </w:rPr>
              <w:t xml:space="preserve">IPBES. (2022).</w:t>
            </w:r>
            <w:r w:rsidDel="00000000" w:rsidR="00000000" w:rsidRPr="00000000">
              <w:rPr>
                <w:rFonts w:ascii="Times" w:cs="Times" w:eastAsia="Times" w:hAnsi="Times"/>
                <w:sz w:val="18"/>
                <w:szCs w:val="18"/>
                <w:rtl w:val="0"/>
              </w:rPr>
              <w:t xml:space="preserve"> </w:t>
            </w:r>
            <w:r w:rsidDel="00000000" w:rsidR="00000000" w:rsidRPr="00000000">
              <w:rPr>
                <w:rFonts w:ascii="Times" w:cs="Times" w:eastAsia="Times" w:hAnsi="Times"/>
                <w:i w:val="1"/>
                <w:sz w:val="18"/>
                <w:szCs w:val="18"/>
                <w:rtl w:val="0"/>
              </w:rPr>
              <w:t xml:space="preserve">Global Assessment Report on Biodiversity and Ecosystem Services.</w:t>
            </w:r>
            <w:r w:rsidDel="00000000" w:rsidR="00000000" w:rsidRPr="00000000">
              <w:rPr>
                <w:rFonts w:ascii="Times" w:cs="Times" w:eastAsia="Times" w:hAnsi="Times"/>
                <w:sz w:val="18"/>
                <w:szCs w:val="18"/>
                <w:rtl w:val="0"/>
              </w:rPr>
              <w:t xml:space="preserve"> Intergovernmental Science-Policy Platform on Biodiversity and Ecosystem Services.</w:t>
            </w:r>
          </w:p>
          <w:p w:rsidR="00000000" w:rsidDel="00000000" w:rsidP="00000000" w:rsidRDefault="00000000" w:rsidRPr="00000000" w14:paraId="00000177">
            <w:pPr>
              <w:numPr>
                <w:ilvl w:val="0"/>
                <w:numId w:val="6"/>
              </w:numPr>
              <w:spacing w:after="0" w:afterAutospacing="0" w:before="0" w:beforeAutospacing="0" w:lineRule="auto"/>
              <w:ind w:left="720" w:hanging="360"/>
              <w:rPr>
                <w:rFonts w:ascii="Times" w:cs="Times" w:eastAsia="Times" w:hAnsi="Times"/>
                <w:sz w:val="18"/>
                <w:szCs w:val="18"/>
              </w:rPr>
            </w:pPr>
            <w:r w:rsidDel="00000000" w:rsidR="00000000" w:rsidRPr="00000000">
              <w:rPr>
                <w:rFonts w:ascii="Times" w:cs="Times" w:eastAsia="Times" w:hAnsi="Times"/>
                <w:b w:val="1"/>
                <w:sz w:val="18"/>
                <w:szCs w:val="18"/>
                <w:rtl w:val="0"/>
              </w:rPr>
              <w:t xml:space="preserve">SDG Report. (2022).</w:t>
            </w:r>
            <w:r w:rsidDel="00000000" w:rsidR="00000000" w:rsidRPr="00000000">
              <w:rPr>
                <w:rFonts w:ascii="Times" w:cs="Times" w:eastAsia="Times" w:hAnsi="Times"/>
                <w:sz w:val="18"/>
                <w:szCs w:val="18"/>
                <w:rtl w:val="0"/>
              </w:rPr>
              <w:t xml:space="preserve"> </w:t>
            </w:r>
            <w:r w:rsidDel="00000000" w:rsidR="00000000" w:rsidRPr="00000000">
              <w:rPr>
                <w:rFonts w:ascii="Times" w:cs="Times" w:eastAsia="Times" w:hAnsi="Times"/>
                <w:i w:val="1"/>
                <w:sz w:val="18"/>
                <w:szCs w:val="18"/>
                <w:rtl w:val="0"/>
              </w:rPr>
              <w:t xml:space="preserve">Sustainable Development Goals Report 2022.</w:t>
            </w:r>
            <w:r w:rsidDel="00000000" w:rsidR="00000000" w:rsidRPr="00000000">
              <w:rPr>
                <w:rFonts w:ascii="Times" w:cs="Times" w:eastAsia="Times" w:hAnsi="Times"/>
                <w:sz w:val="18"/>
                <w:szCs w:val="18"/>
                <w:rtl w:val="0"/>
              </w:rPr>
              <w:t xml:space="preserve"> United Nations.</w:t>
            </w:r>
          </w:p>
          <w:p w:rsidR="00000000" w:rsidDel="00000000" w:rsidP="00000000" w:rsidRDefault="00000000" w:rsidRPr="00000000" w14:paraId="00000178">
            <w:pPr>
              <w:numPr>
                <w:ilvl w:val="0"/>
                <w:numId w:val="6"/>
              </w:numPr>
              <w:spacing w:after="240" w:before="0" w:beforeAutospacing="0" w:lineRule="auto"/>
              <w:ind w:left="720" w:hanging="360"/>
              <w:rPr>
                <w:rFonts w:ascii="Times" w:cs="Times" w:eastAsia="Times" w:hAnsi="Times"/>
                <w:sz w:val="18"/>
                <w:szCs w:val="18"/>
              </w:rPr>
            </w:pPr>
            <w:r w:rsidDel="00000000" w:rsidR="00000000" w:rsidRPr="00000000">
              <w:rPr>
                <w:rFonts w:ascii="Times" w:cs="Times" w:eastAsia="Times" w:hAnsi="Times"/>
                <w:b w:val="1"/>
                <w:sz w:val="18"/>
                <w:szCs w:val="18"/>
                <w:rtl w:val="0"/>
              </w:rPr>
              <w:t xml:space="preserve">COP26 Outcomes Report. (2021).</w:t>
            </w:r>
            <w:r w:rsidDel="00000000" w:rsidR="00000000" w:rsidRPr="00000000">
              <w:rPr>
                <w:rFonts w:ascii="Times" w:cs="Times" w:eastAsia="Times" w:hAnsi="Times"/>
                <w:sz w:val="18"/>
                <w:szCs w:val="18"/>
                <w:rtl w:val="0"/>
              </w:rPr>
              <w:t xml:space="preserve"> </w:t>
            </w:r>
            <w:r w:rsidDel="00000000" w:rsidR="00000000" w:rsidRPr="00000000">
              <w:rPr>
                <w:rFonts w:ascii="Times" w:cs="Times" w:eastAsia="Times" w:hAnsi="Times"/>
                <w:i w:val="1"/>
                <w:sz w:val="18"/>
                <w:szCs w:val="18"/>
                <w:rtl w:val="0"/>
              </w:rPr>
              <w:t xml:space="preserve">Key Outcomes of the 26th UN Climate Change Conference of the Parties.</w:t>
            </w:r>
            <w:r w:rsidDel="00000000" w:rsidR="00000000" w:rsidRPr="00000000">
              <w:rPr>
                <w:rFonts w:ascii="Times" w:cs="Times" w:eastAsia="Times" w:hAnsi="Times"/>
                <w:sz w:val="18"/>
                <w:szCs w:val="18"/>
                <w:rtl w:val="0"/>
              </w:rPr>
              <w:t xml:space="preserve"> UNFCCC.</w:t>
            </w:r>
          </w:p>
          <w:p w:rsidR="00000000" w:rsidDel="00000000" w:rsidP="00000000" w:rsidRDefault="00000000" w:rsidRPr="00000000" w14:paraId="00000179">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tl w:val="0"/>
              </w:rPr>
            </w:r>
          </w:p>
        </w:tc>
      </w:tr>
    </w:tbl>
    <w:p w:rsidR="00000000" w:rsidDel="00000000" w:rsidP="00000000" w:rsidRDefault="00000000" w:rsidRPr="00000000" w14:paraId="00000182">
      <w:pPr>
        <w:jc w:val="both"/>
        <w:rPr>
          <w:rFonts w:ascii="Times" w:cs="Times" w:eastAsia="Times" w:hAnsi="Times"/>
          <w:sz w:val="18"/>
          <w:szCs w:val="18"/>
        </w:rPr>
      </w:pPr>
      <w:r w:rsidDel="00000000" w:rsidR="00000000" w:rsidRPr="00000000">
        <w:rPr>
          <w:rtl w:val="0"/>
        </w:rPr>
      </w:r>
    </w:p>
    <w:p w:rsidR="00000000" w:rsidDel="00000000" w:rsidP="00000000" w:rsidRDefault="00000000" w:rsidRPr="00000000" w14:paraId="00000183">
      <w:pPr>
        <w:pStyle w:val="Heading2"/>
        <w:rPr>
          <w:rFonts w:ascii="Times New Roman" w:cs="Times New Roman" w:eastAsia="Times New Roman" w:hAnsi="Times New Roman"/>
          <w:b w:val="1"/>
          <w:color w:val="000000"/>
          <w:sz w:val="18"/>
          <w:szCs w:val="18"/>
        </w:rPr>
        <w:sectPr>
          <w:headerReference r:id="rId9" w:type="default"/>
          <w:headerReference r:id="rId10" w:type="first"/>
          <w:footerReference r:id="rId11" w:type="default"/>
          <w:footerReference r:id="rId12" w:type="first"/>
          <w:pgSz w:h="16840" w:w="11900" w:orient="portrait"/>
          <w:pgMar w:bottom="1440" w:top="1440" w:left="1440" w:right="1440" w:header="708" w:footer="708"/>
          <w:pgNumType w:start="1"/>
          <w:titlePg w:val="1"/>
        </w:sectPr>
      </w:pPr>
      <w:bookmarkStart w:colFirst="0" w:colLast="0" w:name="_heading=h.ifv224yh71jg" w:id="6"/>
      <w:bookmarkEnd w:id="6"/>
      <w:r w:rsidDel="00000000" w:rsidR="00000000" w:rsidRPr="00000000">
        <w:rPr>
          <w:rtl w:val="0"/>
        </w:rPr>
      </w:r>
    </w:p>
    <w:p w:rsidR="00000000" w:rsidDel="00000000" w:rsidP="00000000" w:rsidRDefault="00000000" w:rsidRPr="00000000" w14:paraId="00000184">
      <w:pPr>
        <w:pStyle w:val="Heading2"/>
        <w:rPr>
          <w:rFonts w:ascii="Times New Roman" w:cs="Times New Roman" w:eastAsia="Times New Roman" w:hAnsi="Times New Roman"/>
          <w:b w:val="1"/>
          <w:color w:val="000000"/>
          <w:sz w:val="18"/>
          <w:szCs w:val="18"/>
        </w:rPr>
      </w:pPr>
      <w:bookmarkStart w:colFirst="0" w:colLast="0" w:name="_heading=h.30j0zll" w:id="7"/>
      <w:bookmarkEnd w:id="7"/>
      <w:r w:rsidDel="00000000" w:rsidR="00000000" w:rsidRPr="00000000">
        <w:rPr>
          <w:rtl w:val="0"/>
        </w:rPr>
      </w:r>
    </w:p>
    <w:p w:rsidR="00000000" w:rsidDel="00000000" w:rsidP="00000000" w:rsidRDefault="00000000" w:rsidRPr="00000000" w14:paraId="00000185">
      <w:pPr>
        <w:pStyle w:val="Heading2"/>
        <w:numPr>
          <w:ilvl w:val="0"/>
          <w:numId w:val="3"/>
        </w:numPr>
        <w:ind w:left="284" w:hanging="284"/>
        <w:rPr>
          <w:rFonts w:ascii="Times" w:cs="Times" w:eastAsia="Times" w:hAnsi="Times"/>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Rencana Pembelajaran</w:t>
      </w:r>
      <w:r w:rsidDel="00000000" w:rsidR="00000000" w:rsidRPr="00000000">
        <w:rPr>
          <w:rtl w:val="0"/>
        </w:rPr>
      </w:r>
    </w:p>
    <w:tbl>
      <w:tblPr>
        <w:tblStyle w:val="Table2"/>
        <w:tblW w:w="135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0"/>
        <w:gridCol w:w="1110"/>
        <w:gridCol w:w="2880"/>
        <w:gridCol w:w="1425"/>
        <w:gridCol w:w="105"/>
        <w:gridCol w:w="1410"/>
        <w:gridCol w:w="1995"/>
        <w:gridCol w:w="1875"/>
        <w:gridCol w:w="1185"/>
        <w:tblGridChange w:id="0">
          <w:tblGrid>
            <w:gridCol w:w="1560"/>
            <w:gridCol w:w="1110"/>
            <w:gridCol w:w="2880"/>
            <w:gridCol w:w="1425"/>
            <w:gridCol w:w="105"/>
            <w:gridCol w:w="1410"/>
            <w:gridCol w:w="1995"/>
            <w:gridCol w:w="1875"/>
            <w:gridCol w:w="1185"/>
          </w:tblGrid>
        </w:tblGridChange>
      </w:tblGrid>
      <w:tr>
        <w:trPr>
          <w:cantSplit w:val="0"/>
          <w:trHeight w:val="990" w:hRule="atLeast"/>
          <w:tblHeader w:val="0"/>
        </w:trPr>
        <w:tc>
          <w:tcPr>
            <w:vMerge w:val="restart"/>
            <w:shd w:fill="ededed" w:val="clear"/>
            <w:vAlign w:val="center"/>
          </w:tcPr>
          <w:p w:rsidR="00000000" w:rsidDel="00000000" w:rsidP="00000000" w:rsidRDefault="00000000" w:rsidRPr="00000000" w14:paraId="00000186">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Minggu ke- </w:t>
            </w:r>
          </w:p>
        </w:tc>
        <w:tc>
          <w:tcPr>
            <w:vMerge w:val="restart"/>
            <w:shd w:fill="ededed" w:val="clear"/>
            <w:vAlign w:val="center"/>
          </w:tcPr>
          <w:p w:rsidR="00000000" w:rsidDel="00000000" w:rsidP="00000000" w:rsidRDefault="00000000" w:rsidRPr="00000000" w14:paraId="00000187">
            <w:pPr>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88">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Sub-CPMK</w:t>
            </w:r>
          </w:p>
          <w:p w:rsidR="00000000" w:rsidDel="00000000" w:rsidP="00000000" w:rsidRDefault="00000000" w:rsidRPr="00000000" w14:paraId="00000189">
            <w:pPr>
              <w:jc w:val="center"/>
              <w:rPr>
                <w:rFonts w:ascii="Times New Roman" w:cs="Times New Roman" w:eastAsia="Times New Roman" w:hAnsi="Times New Roman"/>
                <w:b w:val="1"/>
                <w:sz w:val="18"/>
                <w:szCs w:val="18"/>
              </w:rPr>
            </w:pPr>
            <w:r w:rsidDel="00000000" w:rsidR="00000000" w:rsidRPr="00000000">
              <w:rPr>
                <w:rtl w:val="0"/>
              </w:rPr>
            </w:r>
          </w:p>
        </w:tc>
        <w:tc>
          <w:tcPr>
            <w:gridSpan w:val="3"/>
            <w:shd w:fill="ededed" w:val="clear"/>
            <w:vAlign w:val="center"/>
          </w:tcPr>
          <w:p w:rsidR="00000000" w:rsidDel="00000000" w:rsidP="00000000" w:rsidRDefault="00000000" w:rsidRPr="00000000" w14:paraId="0000018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Penilaian</w:t>
            </w:r>
          </w:p>
        </w:tc>
        <w:tc>
          <w:tcPr>
            <w:gridSpan w:val="2"/>
            <w:shd w:fill="ededed" w:val="clear"/>
            <w:vAlign w:val="center"/>
          </w:tcPr>
          <w:p w:rsidR="00000000" w:rsidDel="00000000" w:rsidP="00000000" w:rsidRDefault="00000000" w:rsidRPr="00000000" w14:paraId="0000018D">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Metode Pembelajaran*;</w:t>
            </w:r>
          </w:p>
          <w:p w:rsidR="00000000" w:rsidDel="00000000" w:rsidP="00000000" w:rsidRDefault="00000000" w:rsidRPr="00000000" w14:paraId="0000018E">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Pengalaman Belajar dalam moda Asinkron dan Sinkron </w:t>
            </w:r>
          </w:p>
          <w:p w:rsidR="00000000" w:rsidDel="00000000" w:rsidP="00000000" w:rsidRDefault="00000000" w:rsidRPr="00000000" w14:paraId="0000018F">
            <w:pPr>
              <w:jc w:val="center"/>
              <w:rPr>
                <w:rFonts w:ascii="Times New Roman" w:cs="Times New Roman" w:eastAsia="Times New Roman" w:hAnsi="Times New Roman"/>
                <w:b w:val="1"/>
                <w:color w:val="000000"/>
                <w:sz w:val="18"/>
                <w:szCs w:val="18"/>
              </w:rPr>
            </w:pPr>
            <w:r w:rsidDel="00000000" w:rsidR="00000000" w:rsidRPr="00000000">
              <w:rPr>
                <w:rFonts w:ascii="Times" w:cs="Times" w:eastAsia="Times" w:hAnsi="Times"/>
                <w:b w:val="1"/>
                <w:sz w:val="18"/>
                <w:szCs w:val="18"/>
                <w:rtl w:val="0"/>
              </w:rPr>
              <w:t xml:space="preserve">(O – L – U)</w:t>
            </w:r>
            <w:r w:rsidDel="00000000" w:rsidR="00000000" w:rsidRPr="00000000">
              <w:rPr>
                <w:rFonts w:ascii="Times New Roman" w:cs="Times New Roman" w:eastAsia="Times New Roman" w:hAnsi="Times New Roman"/>
                <w:b w:val="1"/>
                <w:color w:val="000000"/>
                <w:sz w:val="18"/>
                <w:szCs w:val="18"/>
                <w:rtl w:val="0"/>
              </w:rPr>
              <w:t xml:space="preserve">**</w:t>
            </w:r>
          </w:p>
          <w:p w:rsidR="00000000" w:rsidDel="00000000" w:rsidP="00000000" w:rsidRDefault="00000000" w:rsidRPr="00000000" w14:paraId="00000190">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ff"/>
                <w:sz w:val="18"/>
                <w:szCs w:val="18"/>
                <w:rtl w:val="0"/>
              </w:rPr>
              <w:t xml:space="preserve">[Estimasi Waktu]</w:t>
            </w:r>
            <w:r w:rsidDel="00000000" w:rsidR="00000000" w:rsidRPr="00000000">
              <w:rPr>
                <w:rtl w:val="0"/>
              </w:rPr>
            </w:r>
          </w:p>
        </w:tc>
        <w:tc>
          <w:tcPr>
            <w:shd w:fill="ededed" w:val="clear"/>
            <w:vAlign w:val="center"/>
          </w:tcPr>
          <w:p w:rsidR="00000000" w:rsidDel="00000000" w:rsidP="00000000" w:rsidRDefault="00000000" w:rsidRPr="00000000" w14:paraId="00000192">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Materi Pembelajaran</w:t>
            </w:r>
          </w:p>
          <w:p w:rsidR="00000000" w:rsidDel="00000000" w:rsidP="00000000" w:rsidRDefault="00000000" w:rsidRPr="00000000" w14:paraId="00000193">
            <w:pPr>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94">
            <w:pPr>
              <w:jc w:val="center"/>
              <w:rPr>
                <w:rFonts w:ascii="Times" w:cs="Times" w:eastAsia="Times" w:hAnsi="Times"/>
                <w:b w:val="1"/>
                <w:sz w:val="18"/>
                <w:szCs w:val="18"/>
              </w:rPr>
            </w:pPr>
            <w:r w:rsidDel="00000000" w:rsidR="00000000" w:rsidRPr="00000000">
              <w:rPr>
                <w:rFonts w:ascii="Times New Roman" w:cs="Times New Roman" w:eastAsia="Times New Roman" w:hAnsi="Times New Roman"/>
                <w:b w:val="1"/>
                <w:color w:val="0000ff"/>
                <w:sz w:val="18"/>
                <w:szCs w:val="18"/>
                <w:rtl w:val="0"/>
              </w:rPr>
              <w:t xml:space="preserve">[Rujukan]</w:t>
            </w:r>
            <w:r w:rsidDel="00000000" w:rsidR="00000000" w:rsidRPr="00000000">
              <w:rPr>
                <w:rtl w:val="0"/>
              </w:rPr>
            </w:r>
          </w:p>
        </w:tc>
        <w:tc>
          <w:tcPr>
            <w:shd w:fill="ededed" w:val="clear"/>
            <w:vAlign w:val="center"/>
          </w:tcPr>
          <w:p w:rsidR="00000000" w:rsidDel="00000000" w:rsidP="00000000" w:rsidRDefault="00000000" w:rsidRPr="00000000" w14:paraId="00000195">
            <w:pPr>
              <w:jc w:val="center"/>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Bobot Penerapan (%)</w:t>
            </w:r>
          </w:p>
        </w:tc>
      </w:tr>
      <w:tr>
        <w:trPr>
          <w:cantSplit w:val="0"/>
          <w:trHeight w:val="440" w:hRule="atLeast"/>
          <w:tblHeader w:val="0"/>
        </w:trPr>
        <w:tc>
          <w:tcPr>
            <w:vMerge w:val="continue"/>
            <w:shd w:fill="ededed" w:val="clear"/>
            <w:vAlign w:val="center"/>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sz w:val="18"/>
                <w:szCs w:val="18"/>
              </w:rPr>
            </w:pPr>
            <w:r w:rsidDel="00000000" w:rsidR="00000000" w:rsidRPr="00000000">
              <w:rPr>
                <w:rtl w:val="0"/>
              </w:rPr>
            </w:r>
          </w:p>
        </w:tc>
        <w:tc>
          <w:tcPr>
            <w:vMerge w:val="continue"/>
            <w:shd w:fill="ededed" w:val="clear"/>
            <w:vAlign w:val="center"/>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sz w:val="18"/>
                <w:szCs w:val="18"/>
              </w:rPr>
            </w:pPr>
            <w:r w:rsidDel="00000000" w:rsidR="00000000" w:rsidRPr="00000000">
              <w:rPr>
                <w:rtl w:val="0"/>
              </w:rPr>
            </w:r>
          </w:p>
        </w:tc>
        <w:tc>
          <w:tcPr>
            <w:shd w:fill="ededed" w:val="clear"/>
            <w:vAlign w:val="center"/>
          </w:tcPr>
          <w:p w:rsidR="00000000" w:rsidDel="00000000" w:rsidP="00000000" w:rsidRDefault="00000000" w:rsidRPr="00000000" w14:paraId="00000198">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Indikator </w:t>
            </w:r>
          </w:p>
        </w:tc>
        <w:tc>
          <w:tcPr>
            <w:shd w:fill="ededed" w:val="clear"/>
            <w:vAlign w:val="center"/>
          </w:tcPr>
          <w:p w:rsidR="00000000" w:rsidDel="00000000" w:rsidP="00000000" w:rsidRDefault="00000000" w:rsidRPr="00000000" w14:paraId="00000199">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Teknik dan Kriteria</w:t>
            </w:r>
          </w:p>
        </w:tc>
        <w:tc>
          <w:tcPr>
            <w:gridSpan w:val="2"/>
            <w:tcBorders>
              <w:bottom w:color="000000" w:space="0" w:sz="4" w:val="single"/>
            </w:tcBorders>
            <w:shd w:fill="ededed" w:val="clear"/>
          </w:tcPr>
          <w:p w:rsidR="00000000" w:rsidDel="00000000" w:rsidP="00000000" w:rsidRDefault="00000000" w:rsidRPr="00000000" w14:paraId="0000019A">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Daring </w:t>
            </w:r>
            <w:r w:rsidDel="00000000" w:rsidR="00000000" w:rsidRPr="00000000">
              <w:rPr>
                <w:rFonts w:ascii="Times New Roman" w:cs="Times New Roman" w:eastAsia="Times New Roman" w:hAnsi="Times New Roman"/>
                <w:b w:val="1"/>
                <w:i w:val="1"/>
                <w:sz w:val="18"/>
                <w:szCs w:val="18"/>
                <w:rtl w:val="0"/>
              </w:rPr>
              <w:t xml:space="preserve">(Online)</w:t>
            </w:r>
            <w:r w:rsidDel="00000000" w:rsidR="00000000" w:rsidRPr="00000000">
              <w:rPr>
                <w:rtl w:val="0"/>
              </w:rPr>
            </w:r>
          </w:p>
        </w:tc>
        <w:tc>
          <w:tcPr>
            <w:tcBorders>
              <w:bottom w:color="000000" w:space="0" w:sz="4" w:val="single"/>
            </w:tcBorders>
            <w:shd w:fill="ededed" w:val="clear"/>
          </w:tcPr>
          <w:p w:rsidR="00000000" w:rsidDel="00000000" w:rsidP="00000000" w:rsidRDefault="00000000" w:rsidRPr="00000000" w14:paraId="0000019C">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Luring </w:t>
            </w:r>
            <w:r w:rsidDel="00000000" w:rsidR="00000000" w:rsidRPr="00000000">
              <w:rPr>
                <w:rFonts w:ascii="Times New Roman" w:cs="Times New Roman" w:eastAsia="Times New Roman" w:hAnsi="Times New Roman"/>
                <w:b w:val="1"/>
                <w:i w:val="1"/>
                <w:sz w:val="18"/>
                <w:szCs w:val="18"/>
                <w:rtl w:val="0"/>
              </w:rPr>
              <w:t xml:space="preserve">(Offline)</w:t>
            </w:r>
            <w:r w:rsidDel="00000000" w:rsidR="00000000" w:rsidRPr="00000000">
              <w:rPr>
                <w:rtl w:val="0"/>
              </w:rPr>
            </w:r>
          </w:p>
        </w:tc>
        <w:tc>
          <w:tcPr>
            <w:shd w:fill="ededed" w:val="clear"/>
          </w:tcPr>
          <w:p w:rsidR="00000000" w:rsidDel="00000000" w:rsidP="00000000" w:rsidRDefault="00000000" w:rsidRPr="00000000" w14:paraId="0000019D">
            <w:pPr>
              <w:jc w:val="center"/>
              <w:rPr>
                <w:rFonts w:ascii="Times" w:cs="Times" w:eastAsia="Times" w:hAnsi="Times"/>
                <w:b w:val="1"/>
                <w:sz w:val="18"/>
                <w:szCs w:val="18"/>
              </w:rPr>
            </w:pPr>
            <w:r w:rsidDel="00000000" w:rsidR="00000000" w:rsidRPr="00000000">
              <w:rPr>
                <w:rtl w:val="0"/>
              </w:rPr>
            </w:r>
          </w:p>
        </w:tc>
        <w:tc>
          <w:tcPr>
            <w:shd w:fill="ededed" w:val="clear"/>
            <w:vAlign w:val="center"/>
          </w:tcPr>
          <w:p w:rsidR="00000000" w:rsidDel="00000000" w:rsidP="00000000" w:rsidRDefault="00000000" w:rsidRPr="00000000" w14:paraId="0000019E">
            <w:pPr>
              <w:jc w:val="center"/>
              <w:rPr>
                <w:rFonts w:ascii="Times" w:cs="Times" w:eastAsia="Times" w:hAnsi="Times"/>
                <w:b w:val="1"/>
                <w:sz w:val="18"/>
                <w:szCs w:val="18"/>
              </w:rPr>
            </w:pPr>
            <w:r w:rsidDel="00000000" w:rsidR="00000000" w:rsidRPr="00000000">
              <w:rPr>
                <w:rtl w:val="0"/>
              </w:rPr>
            </w:r>
          </w:p>
        </w:tc>
      </w:tr>
      <w:tr>
        <w:trPr>
          <w:cantSplit w:val="0"/>
          <w:trHeight w:val="4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Pemahaman konsep dinamika lingkungan dan politik sumberdaya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Diskusi kelompok, laporan tertulis</w:t>
            </w:r>
          </w:p>
        </w:tc>
        <w:tc>
          <w:tcPr>
            <w:gridSpan w:val="2"/>
            <w:tcBorders>
              <w:bottom w:color="000000" w:space="0" w:sz="4" w:val="single"/>
            </w:tcBorders>
          </w:tcPr>
          <w:p w:rsidR="00000000" w:rsidDel="00000000" w:rsidP="00000000" w:rsidRDefault="00000000" w:rsidRPr="00000000" w14:paraId="000001A3">
            <w:pPr>
              <w:jc w:val="center"/>
              <w:rPr>
                <w:rFonts w:ascii="Times New Roman" w:cs="Times New Roman" w:eastAsia="Times New Roman" w:hAnsi="Times New Roman"/>
                <w:b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Orientasi: Kuliah interaktif; Latihan: Diskusi kelompok; Umpan Balik: Tanya jawab</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Dasar-dasar dinamika lingkungan [IPCC, 2021; UNEP, 2021]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10%</w:t>
            </w:r>
          </w:p>
        </w:tc>
      </w:tr>
      <w:tr>
        <w:trPr>
          <w:cantSplit w:val="0"/>
          <w:trHeight w:val="4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3-4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Kemampuan menganalisis hubungan antara dinamika lingkungan dan politik sumberdaya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Analisis kasus</w:t>
            </w:r>
          </w:p>
        </w:tc>
        <w:tc>
          <w:tcPr>
            <w:gridSpan w:val="2"/>
            <w:tcBorders>
              <w:bottom w:color="000000" w:space="0" w:sz="4" w:val="single"/>
            </w:tcBorders>
          </w:tcPr>
          <w:p w:rsidR="00000000" w:rsidDel="00000000" w:rsidP="00000000" w:rsidRDefault="00000000" w:rsidRPr="00000000" w14:paraId="000001AC">
            <w:pPr>
              <w:jc w:val="center"/>
              <w:rPr>
                <w:rFonts w:ascii="Times New Roman" w:cs="Times New Roman" w:eastAsia="Times New Roman" w:hAnsi="Times New Roman"/>
                <w:b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Orientasi: Studi kasus; Latihan: Analisis individu; Umpan Balik: Diskusi kelas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Politik sumberdaya dan aktor utama [Ostrom, 2009; KLHK, 2021]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10%</w:t>
            </w:r>
          </w:p>
        </w:tc>
      </w:tr>
      <w:tr>
        <w:trPr>
          <w:cantSplit w:val="0"/>
          <w:trHeight w:val="4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5-6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Ketepatan dalam merancang model keruangan sederhana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Simulasi dan laporan</w:t>
            </w:r>
          </w:p>
        </w:tc>
        <w:tc>
          <w:tcPr>
            <w:gridSpan w:val="2"/>
            <w:tcBorders>
              <w:bottom w:color="000000" w:space="0" w:sz="4" w:val="single"/>
            </w:tcBorders>
          </w:tcPr>
          <w:p w:rsidR="00000000" w:rsidDel="00000000" w:rsidP="00000000" w:rsidRDefault="00000000" w:rsidRPr="00000000" w14:paraId="000001B5">
            <w:pPr>
              <w:jc w:val="center"/>
              <w:rPr>
                <w:rFonts w:ascii="Times New Roman" w:cs="Times New Roman" w:eastAsia="Times New Roman" w:hAnsi="Times New Roman"/>
                <w:b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Orientasi: Pengantar GIS dan model keruangan; Latihan: Simulasi data; Umpan Balik: Presentasi hasil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Teknik pemodelan keruangan [Clarke et al., 2018]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15%</w:t>
            </w:r>
          </w:p>
        </w:tc>
      </w:tr>
      <w:tr>
        <w:trPr>
          <w:cantSplit w:val="0"/>
          <w:trHeight w:val="4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7-8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Kemampuan mengevaluasi dampak kebijakan sumberdaya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B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Evaluasi laporan studi kasus</w:t>
            </w:r>
          </w:p>
        </w:tc>
        <w:tc>
          <w:tcPr>
            <w:gridSpan w:val="2"/>
            <w:tcBorders>
              <w:bottom w:color="000000" w:space="0" w:sz="4" w:val="single"/>
            </w:tcBorders>
          </w:tcPr>
          <w:p w:rsidR="00000000" w:rsidDel="00000000" w:rsidP="00000000" w:rsidRDefault="00000000" w:rsidRPr="00000000" w14:paraId="000001BE">
            <w:pPr>
              <w:jc w:val="center"/>
              <w:rPr>
                <w:rFonts w:ascii="Times New Roman" w:cs="Times New Roman" w:eastAsia="Times New Roman" w:hAnsi="Times New Roman"/>
                <w:b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Orientasi: Kuliah kebijakan; Latihan: Penyusunan laporan; Umpan Balik: Diskusi hasil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Evaluasi kebijakan sumberdaya [UNFCCC, 2022; UNEP, 2021]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15%</w:t>
            </w:r>
          </w:p>
        </w:tc>
      </w:tr>
      <w:tr>
        <w:trPr>
          <w:cantSplit w:val="0"/>
          <w:trHeight w:val="4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9-10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Kemampuan merancang model keruangan untuk kebijakan sumberdaya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Simulasi model dan laporan</w:t>
            </w:r>
          </w:p>
        </w:tc>
        <w:tc>
          <w:tcPr>
            <w:gridSpan w:val="2"/>
            <w:tcBorders>
              <w:bottom w:color="000000" w:space="0" w:sz="4" w:val="single"/>
            </w:tcBorders>
          </w:tcPr>
          <w:p w:rsidR="00000000" w:rsidDel="00000000" w:rsidP="00000000" w:rsidRDefault="00000000" w:rsidRPr="00000000" w14:paraId="000001C7">
            <w:pPr>
              <w:jc w:val="center"/>
              <w:rPr>
                <w:rFonts w:ascii="Times New Roman" w:cs="Times New Roman" w:eastAsia="Times New Roman" w:hAnsi="Times New Roman"/>
                <w:b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Orientasi: Kuliah aplikasi model; Latihan: Pengembangan model; Umpan Balik: Diskusi kelompok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Model kebijakan sumberdaya berbasis data [Clarke et al., 2018; Ostrom, 2009]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20%</w:t>
            </w:r>
          </w:p>
        </w:tc>
      </w:tr>
      <w:tr>
        <w:trPr>
          <w:cantSplit w:val="0"/>
          <w:trHeight w:val="4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11-12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Kemampuan mengimplementasikan model kebijakan sumberdaya dalam simulasi kebijakan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C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Dokumentasi dan presentasi</w:t>
            </w:r>
          </w:p>
        </w:tc>
        <w:tc>
          <w:tcPr>
            <w:gridSpan w:val="2"/>
            <w:tcBorders>
              <w:bottom w:color="000000" w:space="0" w:sz="4" w:val="single"/>
            </w:tcBorders>
          </w:tcPr>
          <w:p w:rsidR="00000000" w:rsidDel="00000000" w:rsidP="00000000" w:rsidRDefault="00000000" w:rsidRPr="00000000" w14:paraId="000001D0">
            <w:pPr>
              <w:jc w:val="center"/>
              <w:rPr>
                <w:rFonts w:ascii="Times New Roman" w:cs="Times New Roman" w:eastAsia="Times New Roman" w:hAnsi="Times New Roman"/>
                <w:b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Orientasi: Kuliah evaluasi model; Latihan: Simulasi kebijakan; Umpan Balik: Diskusi hasil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Studi kasus pengelolaan sumberdaya lokal [KLHK, 2021]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20%</w:t>
            </w:r>
          </w:p>
        </w:tc>
      </w:tr>
      <w:tr>
        <w:trPr>
          <w:cantSplit w:val="0"/>
          <w:trHeight w:val="4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13-14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1.2, 2.1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Kemampuan menyampaikan hasil model dan kebijakan dalam konteks pembangunan berkelanjutan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Presentasi lisan</w:t>
            </w:r>
          </w:p>
        </w:tc>
        <w:tc>
          <w:tcPr>
            <w:gridSpan w:val="2"/>
            <w:tcBorders>
              <w:bottom w:color="000000" w:space="0" w:sz="4" w:val="single"/>
            </w:tcBorders>
          </w:tcPr>
          <w:p w:rsidR="00000000" w:rsidDel="00000000" w:rsidP="00000000" w:rsidRDefault="00000000" w:rsidRPr="00000000" w14:paraId="000001D9">
            <w:pPr>
              <w:jc w:val="center"/>
              <w:rPr>
                <w:rFonts w:ascii="Times New Roman" w:cs="Times New Roman" w:eastAsia="Times New Roman" w:hAnsi="Times New Roman"/>
                <w:b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Orientasi: Penyusunan presentasi; Latihan: Diskusi hasil analisis; Umpan Balik: Review dari dosen dan teman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Integrasi dinamika lingkungan dan politik sumberdaya [IPCC, 2021]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D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10%</w:t>
            </w:r>
          </w:p>
        </w:tc>
      </w:tr>
    </w:tbl>
    <w:p w:rsidR="00000000" w:rsidDel="00000000" w:rsidP="00000000" w:rsidRDefault="00000000" w:rsidRPr="00000000" w14:paraId="000001DE">
      <w:pPr>
        <w:rPr>
          <w:rFonts w:ascii="Times" w:cs="Times" w:eastAsia="Times" w:hAnsi="Times"/>
          <w:sz w:val="18"/>
          <w:szCs w:val="18"/>
        </w:rPr>
      </w:pPr>
      <w:r w:rsidDel="00000000" w:rsidR="00000000" w:rsidRPr="00000000">
        <w:rPr>
          <w:rtl w:val="0"/>
        </w:rPr>
      </w:r>
    </w:p>
    <w:p w:rsidR="00000000" w:rsidDel="00000000" w:rsidP="00000000" w:rsidRDefault="00000000" w:rsidRPr="00000000" w14:paraId="000001DF">
      <w:pPr>
        <w:jc w:val="both"/>
        <w:rPr>
          <w:rFonts w:ascii="Times" w:cs="Times" w:eastAsia="Times" w:hAnsi="Times"/>
        </w:rPr>
      </w:pPr>
      <w:r w:rsidDel="00000000" w:rsidR="00000000" w:rsidRPr="00000000">
        <w:rPr>
          <w:rtl w:val="0"/>
        </w:rPr>
      </w:r>
    </w:p>
    <w:p w:rsidR="00000000" w:rsidDel="00000000" w:rsidP="00000000" w:rsidRDefault="00000000" w:rsidRPr="00000000" w14:paraId="000001E0">
      <w:pPr>
        <w:numPr>
          <w:ilvl w:val="0"/>
          <w:numId w:val="3"/>
        </w:numPr>
        <w:ind w:left="720" w:hanging="360"/>
        <w:rPr>
          <w:rFonts w:ascii="Times" w:cs="Times" w:eastAsia="Times" w:hAnsi="Times"/>
          <w:b w:val="1"/>
          <w:color w:val="000000"/>
          <w:sz w:val="22"/>
          <w:szCs w:val="22"/>
        </w:rPr>
      </w:pPr>
      <w:r w:rsidDel="00000000" w:rsidR="00000000" w:rsidRPr="00000000">
        <w:rPr>
          <w:rFonts w:ascii="Times New Roman" w:cs="Times New Roman" w:eastAsia="Times New Roman" w:hAnsi="Times New Roman"/>
          <w:b w:val="1"/>
          <w:rtl w:val="0"/>
        </w:rPr>
        <w:t xml:space="preserve">Rancangan Tugas dan Instrumen Penilaian</w:t>
      </w:r>
      <w:r w:rsidDel="00000000" w:rsidR="00000000" w:rsidRPr="00000000">
        <w:rPr>
          <w:rtl w:val="0"/>
        </w:rPr>
      </w:r>
    </w:p>
    <w:p w:rsidR="00000000" w:rsidDel="00000000" w:rsidP="00000000" w:rsidRDefault="00000000" w:rsidRPr="00000000" w14:paraId="000001E1">
      <w:pPr>
        <w:rPr/>
      </w:pPr>
      <w:r w:rsidDel="00000000" w:rsidR="00000000" w:rsidRPr="00000000">
        <w:rPr>
          <w:rtl w:val="0"/>
        </w:rPr>
      </w:r>
    </w:p>
    <w:tbl>
      <w:tblPr>
        <w:tblStyle w:val="Table3"/>
        <w:tblW w:w="14885.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7"/>
        <w:gridCol w:w="1701"/>
        <w:gridCol w:w="1559"/>
        <w:gridCol w:w="1985"/>
        <w:gridCol w:w="1842"/>
        <w:gridCol w:w="2127"/>
        <w:gridCol w:w="1701"/>
        <w:gridCol w:w="2693"/>
        <w:tblGridChange w:id="0">
          <w:tblGrid>
            <w:gridCol w:w="1277"/>
            <w:gridCol w:w="1701"/>
            <w:gridCol w:w="1559"/>
            <w:gridCol w:w="1985"/>
            <w:gridCol w:w="1842"/>
            <w:gridCol w:w="2127"/>
            <w:gridCol w:w="1701"/>
            <w:gridCol w:w="2693"/>
          </w:tblGrid>
        </w:tblGridChange>
      </w:tblGrid>
      <w:tr>
        <w:trPr>
          <w:cantSplit w:val="0"/>
          <w:trHeight w:val="1478" w:hRule="atLeast"/>
          <w:tblHeader w:val="0"/>
        </w:trPr>
        <w:tc>
          <w:tcPr>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E2">
            <w:pPr>
              <w:spacing w:after="60" w:before="60" w:lineRule="auto"/>
              <w:jc w:val="center"/>
              <w:rPr>
                <w:rFonts w:ascii="Times" w:cs="Times" w:eastAsia="Times" w:hAnsi="Times"/>
                <w:b w:val="1"/>
              </w:rPr>
            </w:pPr>
            <w:r w:rsidDel="00000000" w:rsidR="00000000" w:rsidRPr="00000000">
              <w:rPr>
                <w:rFonts w:ascii="Times" w:cs="Times" w:eastAsia="Times" w:hAnsi="Times"/>
                <w:b w:val="1"/>
                <w:rtl w:val="0"/>
              </w:rPr>
              <w:t xml:space="preserve">Minggu Ke/ Topik</w:t>
            </w:r>
          </w:p>
        </w:tc>
        <w:tc>
          <w:tcPr>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E3">
            <w:pPr>
              <w:spacing w:after="60" w:before="60" w:lineRule="auto"/>
              <w:jc w:val="center"/>
              <w:rPr>
                <w:rFonts w:ascii="Times" w:cs="Times" w:eastAsia="Times" w:hAnsi="Times"/>
                <w:b w:val="1"/>
              </w:rPr>
            </w:pPr>
            <w:r w:rsidDel="00000000" w:rsidR="00000000" w:rsidRPr="00000000">
              <w:rPr>
                <w:rFonts w:ascii="Times" w:cs="Times" w:eastAsia="Times" w:hAnsi="Times"/>
                <w:b w:val="1"/>
                <w:rtl w:val="0"/>
              </w:rPr>
              <w:t xml:space="preserve">Nama Tugas</w:t>
            </w:r>
          </w:p>
        </w:tc>
        <w:tc>
          <w:tcPr>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E4">
            <w:pPr>
              <w:jc w:val="center"/>
              <w:rPr>
                <w:rFonts w:ascii="Times" w:cs="Times" w:eastAsia="Times" w:hAnsi="Times"/>
                <w:b w:val="1"/>
              </w:rPr>
            </w:pPr>
            <w:r w:rsidDel="00000000" w:rsidR="00000000" w:rsidRPr="00000000">
              <w:rPr>
                <w:rFonts w:ascii="Times" w:cs="Times" w:eastAsia="Times" w:hAnsi="Times"/>
                <w:b w:val="1"/>
                <w:rtl w:val="0"/>
              </w:rPr>
              <w:t xml:space="preserve">Sub-CPMK</w:t>
            </w:r>
          </w:p>
        </w:tc>
        <w:tc>
          <w:tcPr>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E5">
            <w:pPr>
              <w:spacing w:after="80" w:line="300" w:lineRule="auto"/>
              <w:jc w:val="center"/>
              <w:rPr>
                <w:rFonts w:ascii="Times" w:cs="Times" w:eastAsia="Times" w:hAnsi="Times"/>
                <w:b w:val="1"/>
              </w:rPr>
            </w:pPr>
            <w:r w:rsidDel="00000000" w:rsidR="00000000" w:rsidRPr="00000000">
              <w:rPr>
                <w:rFonts w:ascii="Times" w:cs="Times" w:eastAsia="Times" w:hAnsi="Times"/>
                <w:b w:val="1"/>
                <w:rtl w:val="0"/>
              </w:rPr>
              <w:t xml:space="preserve">Penugasan</w:t>
            </w:r>
          </w:p>
        </w:tc>
        <w:tc>
          <w:tcPr>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E6">
            <w:pPr>
              <w:spacing w:after="80" w:line="300" w:lineRule="auto"/>
              <w:jc w:val="center"/>
              <w:rPr>
                <w:rFonts w:ascii="Times" w:cs="Times" w:eastAsia="Times" w:hAnsi="Times"/>
                <w:b w:val="1"/>
              </w:rPr>
            </w:pPr>
            <w:r w:rsidDel="00000000" w:rsidR="00000000" w:rsidRPr="00000000">
              <w:rPr>
                <w:rFonts w:ascii="Times" w:cs="Times" w:eastAsia="Times" w:hAnsi="Times"/>
                <w:b w:val="1"/>
                <w:rtl w:val="0"/>
              </w:rPr>
              <w:t xml:space="preserve">Ruang Lingkup</w:t>
            </w:r>
          </w:p>
        </w:tc>
        <w:tc>
          <w:tcPr>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E7">
            <w:pPr>
              <w:spacing w:after="80" w:line="300" w:lineRule="auto"/>
              <w:jc w:val="center"/>
              <w:rPr>
                <w:rFonts w:ascii="Times" w:cs="Times" w:eastAsia="Times" w:hAnsi="Times"/>
                <w:b w:val="1"/>
              </w:rPr>
            </w:pPr>
            <w:r w:rsidDel="00000000" w:rsidR="00000000" w:rsidRPr="00000000">
              <w:rPr>
                <w:rFonts w:ascii="Times" w:cs="Times" w:eastAsia="Times" w:hAnsi="Times"/>
                <w:b w:val="1"/>
                <w:rtl w:val="0"/>
              </w:rPr>
              <w:t xml:space="preserve">Cara Pengerjaan</w:t>
            </w:r>
          </w:p>
        </w:tc>
        <w:tc>
          <w:tcPr>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E8">
            <w:pPr>
              <w:spacing w:after="80" w:line="300" w:lineRule="auto"/>
              <w:jc w:val="center"/>
              <w:rPr>
                <w:rFonts w:ascii="Times" w:cs="Times" w:eastAsia="Times" w:hAnsi="Times"/>
                <w:b w:val="1"/>
              </w:rPr>
            </w:pPr>
            <w:r w:rsidDel="00000000" w:rsidR="00000000" w:rsidRPr="00000000">
              <w:rPr>
                <w:rFonts w:ascii="Times" w:cs="Times" w:eastAsia="Times" w:hAnsi="Times"/>
                <w:b w:val="1"/>
                <w:rtl w:val="0"/>
              </w:rPr>
              <w:t xml:space="preserve">Batas Waktu</w:t>
            </w:r>
          </w:p>
        </w:tc>
        <w:tc>
          <w:tcPr>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E9">
            <w:pPr>
              <w:spacing w:after="80" w:line="300" w:lineRule="auto"/>
              <w:jc w:val="center"/>
              <w:rPr>
                <w:rFonts w:ascii="Times" w:cs="Times" w:eastAsia="Times" w:hAnsi="Times"/>
                <w:b w:val="1"/>
              </w:rPr>
            </w:pPr>
            <w:r w:rsidDel="00000000" w:rsidR="00000000" w:rsidRPr="00000000">
              <w:rPr>
                <w:rFonts w:ascii="Times" w:cs="Times" w:eastAsia="Times" w:hAnsi="Times"/>
                <w:b w:val="1"/>
                <w:rtl w:val="0"/>
              </w:rPr>
              <w:t xml:space="preserve">Luaran Tugas yang Dihasilkan</w:t>
            </w:r>
          </w:p>
        </w:tc>
      </w:tr>
      <w:tr>
        <w:trPr>
          <w:cantSplit w:val="0"/>
          <w:trHeight w:val="108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Analisis Konsep Dinamika Lingkungan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Menganalisis konsep dinamika lingkungan dan kaitannya dengan politik sumberdaya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Interaksi antara lingkungan dan kebijakan sumberdaya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E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Diskusi kelompok dan laporan tertulis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Akhir minggu ke-2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Laporan analisis konsep yang terstruktur</w:t>
            </w:r>
          </w:p>
        </w:tc>
      </w:tr>
      <w:tr>
        <w:trPr>
          <w:cantSplit w:val="0"/>
          <w:trHeight w:val="124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Studi Kasus Politik Sumberdaya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Menganalisis studi kasus konflik sumberdaya di tingkat lokal atau global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Konflik politik sumberdaya dan dampaknya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Penelitian kasus dan presentasi kelompok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Akhir minggu ke-4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Presentasi analisis studi kasus</w:t>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Simulasi Model Keruangan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Merancang dan menjalankan simulasi model keruangan sederhana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Pemodelan dinamika lingkungan dan sumberdaya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F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Penggunaan software GIS, laporan hasil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Akhir minggu ke-6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Laporan hasil simulasi</w:t>
            </w:r>
          </w:p>
        </w:tc>
      </w:tr>
      <w:tr>
        <w:trPr>
          <w:cantSplit w:val="0"/>
          <w:trHeight w:val="135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Proposal Pemodelan Kebijakan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Menyusun proposal untuk pemodelan kebijakan sumberdaya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Strategi kebijakan berbasis model keruangan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Penulisan proposal individu</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Akhir minggu ke-8</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Proposal penelitian lengkap</w:t>
            </w:r>
          </w:p>
        </w:tc>
      </w:tr>
      <w:tr>
        <w:trPr>
          <w:cantSplit w:val="0"/>
          <w:trHeight w:val="139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Pengembangan Model Kebijakan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Merancang model kebijakan sumberdaya berbasis data dan simulasi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Integrasi data lingkungan, sosial, dan ekonomi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0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Pengembangan model dan dokumentasi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Akhir minggu ke-10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Model kebijakan dan laporan dokumentasi</w:t>
            </w:r>
          </w:p>
        </w:tc>
      </w:tr>
      <w:tr>
        <w:trPr>
          <w:cantSplit w:val="0"/>
          <w:trHeight w:val="112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Evaluasi Implementasi Model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Mengevaluasi implementasi model kebijakan sumberdaya dalam skenario nyata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Validasi model dan dampaknya terhadap kebijakan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Simulasi skenario, laporan evaluasi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Akhir minggu ke-12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Laporan evaluasi implementasi</w:t>
            </w:r>
          </w:p>
        </w:tc>
      </w:tr>
      <w:tr>
        <w:trPr>
          <w:cantSplit w:val="0"/>
          <w:trHeight w:val="112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Presentasi Akhir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1.2, 2.1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Mempresentasikan hasil analisis dan solusi kebijakan pembangunan berkelanjutan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Keseluruhan analisis dan model kebijakan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1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Presentasi lisan dan diskusi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Akhir minggu ke-14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Slide presentasi dan dokumen pendukung</w:t>
            </w:r>
          </w:p>
        </w:tc>
      </w:tr>
    </w:tbl>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108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108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300" w:lineRule="auto"/>
        <w:ind w:left="108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5">
      <w:pPr>
        <w:pStyle w:val="Heading2"/>
        <w:keepNext w:val="1"/>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40" w:line="276" w:lineRule="auto"/>
        <w:ind w:left="284" w:right="0" w:hanging="284"/>
        <w:jc w:val="left"/>
        <w:rPr>
          <w:rFonts w:ascii="Times" w:cs="Times" w:eastAsia="Times" w:hAnsi="Times"/>
          <w:b w:val="1"/>
          <w:color w:val="000000"/>
          <w:sz w:val="22"/>
          <w:szCs w:val="22"/>
        </w:rPr>
      </w:pPr>
      <w:r w:rsidDel="00000000" w:rsidR="00000000" w:rsidRPr="00000000">
        <w:rPr>
          <w:rFonts w:ascii="Times New Roman" w:cs="Times New Roman" w:eastAsia="Times New Roman" w:hAnsi="Times New Roman"/>
          <w:b w:val="1"/>
          <w:color w:val="000000"/>
          <w:sz w:val="24"/>
          <w:szCs w:val="24"/>
          <w:rtl w:val="0"/>
        </w:rPr>
        <w:t xml:space="preserve">Kriteria Penilaian (Evaluasi Hasil Pembelajaran)</w:t>
      </w:r>
    </w:p>
    <w:p w:rsidR="00000000" w:rsidDel="00000000" w:rsidP="00000000" w:rsidRDefault="00000000" w:rsidRPr="00000000" w14:paraId="00000226">
      <w:pPr>
        <w:pStyle w:val="Heading3"/>
        <w:keepNext w:val="0"/>
        <w:keepLines w:val="0"/>
        <w:rPr>
          <w:sz w:val="26"/>
          <w:szCs w:val="26"/>
        </w:rPr>
      </w:pPr>
      <w:bookmarkStart w:colFirst="0" w:colLast="0" w:name="_heading=h.58hmqq2po3gl" w:id="8"/>
      <w:bookmarkEnd w:id="8"/>
      <w:r w:rsidDel="00000000" w:rsidR="00000000" w:rsidRPr="00000000">
        <w:rPr>
          <w:rtl w:val="0"/>
        </w:rPr>
      </w:r>
    </w:p>
    <w:tbl>
      <w:tblPr>
        <w:tblStyle w:val="Table4"/>
        <w:tblW w:w="143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960"/>
        <w:gridCol w:w="2685"/>
        <w:gridCol w:w="1380"/>
        <w:gridCol w:w="1830"/>
        <w:gridCol w:w="2340"/>
        <w:gridCol w:w="3390"/>
        <w:tblGridChange w:id="0">
          <w:tblGrid>
            <w:gridCol w:w="1800"/>
            <w:gridCol w:w="960"/>
            <w:gridCol w:w="2685"/>
            <w:gridCol w:w="1380"/>
            <w:gridCol w:w="1830"/>
            <w:gridCol w:w="2340"/>
            <w:gridCol w:w="3390"/>
          </w:tblGrid>
        </w:tblGridChange>
      </w:tblGrid>
      <w:tr>
        <w:trPr>
          <w:cantSplit w:val="0"/>
          <w:trHeight w:val="11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7">
            <w:pPr>
              <w:pStyle w:val="Heading3"/>
              <w:keepNext w:val="0"/>
              <w:keepLines w:val="0"/>
              <w:jc w:val="center"/>
              <w:rPr>
                <w:sz w:val="26"/>
                <w:szCs w:val="26"/>
              </w:rPr>
            </w:pPr>
            <w:bookmarkStart w:colFirst="0" w:colLast="0" w:name="_heading=h.58hmqq2po3gl" w:id="8"/>
            <w:bookmarkEnd w:id="8"/>
            <w:r w:rsidDel="00000000" w:rsidR="00000000" w:rsidRPr="00000000">
              <w:rPr>
                <w:sz w:val="26"/>
                <w:szCs w:val="26"/>
                <w:rtl w:val="0"/>
              </w:rPr>
              <w:t xml:space="preserve">Bentuk Evaluasi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8">
            <w:pPr>
              <w:pStyle w:val="Heading3"/>
              <w:keepNext w:val="0"/>
              <w:keepLines w:val="0"/>
              <w:jc w:val="center"/>
              <w:rPr>
                <w:sz w:val="26"/>
                <w:szCs w:val="26"/>
              </w:rPr>
            </w:pPr>
            <w:bookmarkStart w:colFirst="0" w:colLast="0" w:name="_heading=h.58hmqq2po3gl" w:id="8"/>
            <w:bookmarkEnd w:id="8"/>
            <w:r w:rsidDel="00000000" w:rsidR="00000000" w:rsidRPr="00000000">
              <w:rPr>
                <w:sz w:val="26"/>
                <w:szCs w:val="26"/>
                <w:rtl w:val="0"/>
              </w:rPr>
              <w:t xml:space="preserve">Sub-CPMK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9">
            <w:pPr>
              <w:pStyle w:val="Heading3"/>
              <w:keepNext w:val="0"/>
              <w:keepLines w:val="0"/>
              <w:jc w:val="center"/>
              <w:rPr>
                <w:sz w:val="26"/>
                <w:szCs w:val="26"/>
              </w:rPr>
            </w:pPr>
            <w:bookmarkStart w:colFirst="0" w:colLast="0" w:name="_heading=h.58hmqq2po3gl" w:id="8"/>
            <w:bookmarkEnd w:id="8"/>
            <w:r w:rsidDel="00000000" w:rsidR="00000000" w:rsidRPr="00000000">
              <w:rPr>
                <w:sz w:val="26"/>
                <w:szCs w:val="26"/>
                <w:rtl w:val="0"/>
              </w:rPr>
              <w:t xml:space="preserve">Instrumen/Jenis Asesmen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A">
            <w:pPr>
              <w:pStyle w:val="Heading3"/>
              <w:keepNext w:val="0"/>
              <w:keepLines w:val="0"/>
              <w:jc w:val="center"/>
              <w:rPr>
                <w:sz w:val="26"/>
                <w:szCs w:val="26"/>
              </w:rPr>
            </w:pPr>
            <w:bookmarkStart w:colFirst="0" w:colLast="0" w:name="_heading=h.58hmqq2po3gl" w:id="8"/>
            <w:bookmarkEnd w:id="8"/>
            <w:r w:rsidDel="00000000" w:rsidR="00000000" w:rsidRPr="00000000">
              <w:rPr>
                <w:sz w:val="26"/>
                <w:szCs w:val="26"/>
                <w:rtl w:val="0"/>
              </w:rPr>
              <w:t xml:space="preserve">Frekuensi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B">
            <w:pPr>
              <w:pStyle w:val="Heading3"/>
              <w:keepNext w:val="0"/>
              <w:keepLines w:val="0"/>
              <w:jc w:val="center"/>
              <w:rPr>
                <w:sz w:val="26"/>
                <w:szCs w:val="26"/>
              </w:rPr>
            </w:pPr>
            <w:bookmarkStart w:colFirst="0" w:colLast="0" w:name="_heading=h.58hmqq2po3gl" w:id="8"/>
            <w:bookmarkEnd w:id="8"/>
            <w:r w:rsidDel="00000000" w:rsidR="00000000" w:rsidRPr="00000000">
              <w:rPr>
                <w:sz w:val="26"/>
                <w:szCs w:val="26"/>
                <w:rtl w:val="0"/>
              </w:rPr>
              <w:t xml:space="preserve">Bobot Evaluasi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C">
            <w:pPr>
              <w:pStyle w:val="Heading3"/>
              <w:keepNext w:val="0"/>
              <w:keepLines w:val="0"/>
              <w:jc w:val="center"/>
              <w:rPr>
                <w:sz w:val="26"/>
                <w:szCs w:val="26"/>
              </w:rPr>
            </w:pPr>
            <w:bookmarkStart w:colFirst="0" w:colLast="0" w:name="_heading=h.58hmqq2po3gl" w:id="8"/>
            <w:bookmarkEnd w:id="8"/>
            <w:r w:rsidDel="00000000" w:rsidR="00000000" w:rsidRPr="00000000">
              <w:rPr>
                <w:sz w:val="26"/>
                <w:szCs w:val="26"/>
                <w:rtl w:val="0"/>
              </w:rPr>
              <w:t xml:space="preserve">Kriteria Penilaian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D">
            <w:pPr>
              <w:pStyle w:val="Heading3"/>
              <w:keepNext w:val="0"/>
              <w:keepLines w:val="0"/>
              <w:jc w:val="center"/>
              <w:rPr>
                <w:sz w:val="26"/>
                <w:szCs w:val="26"/>
              </w:rPr>
            </w:pPr>
            <w:bookmarkStart w:colFirst="0" w:colLast="0" w:name="_heading=h.58hmqq2po3gl" w:id="8"/>
            <w:bookmarkEnd w:id="8"/>
            <w:r w:rsidDel="00000000" w:rsidR="00000000" w:rsidRPr="00000000">
              <w:rPr>
                <w:sz w:val="26"/>
                <w:szCs w:val="26"/>
                <w:rtl w:val="0"/>
              </w:rPr>
              <w:t xml:space="preserve">Indikator Penilaian</w:t>
            </w:r>
          </w:p>
        </w:tc>
      </w:tr>
      <w:tr>
        <w:trPr>
          <w:cantSplit w:val="0"/>
          <w:trHeight w:val="23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E">
            <w:pPr>
              <w:pStyle w:val="Heading3"/>
              <w:keepNext w:val="0"/>
              <w:keepLines w:val="0"/>
              <w:rPr>
                <w:sz w:val="26"/>
                <w:szCs w:val="26"/>
              </w:rPr>
            </w:pPr>
            <w:bookmarkStart w:colFirst="0" w:colLast="0" w:name="_heading=h.58hmqq2po3gl" w:id="8"/>
            <w:bookmarkEnd w:id="8"/>
            <w:r w:rsidDel="00000000" w:rsidR="00000000" w:rsidRPr="00000000">
              <w:rPr>
                <w:sz w:val="26"/>
                <w:szCs w:val="26"/>
                <w:rtl w:val="0"/>
              </w:rPr>
              <w:t xml:space="preserve">Diskusi dan Laporan Kelompok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2F">
            <w:pPr>
              <w:pStyle w:val="Heading3"/>
              <w:keepNext w:val="0"/>
              <w:keepLines w:val="0"/>
              <w:rPr>
                <w:sz w:val="26"/>
                <w:szCs w:val="26"/>
              </w:rPr>
            </w:pPr>
            <w:bookmarkStart w:colFirst="0" w:colLast="0" w:name="_heading=h.58hmqq2po3gl" w:id="8"/>
            <w:bookmarkEnd w:id="8"/>
            <w:r w:rsidDel="00000000" w:rsidR="00000000" w:rsidRPr="00000000">
              <w:rPr>
                <w:sz w:val="26"/>
                <w:szCs w:val="26"/>
                <w:rtl w:val="0"/>
              </w:rPr>
              <w:t xml:space="preserve">1.1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30">
            <w:pPr>
              <w:pStyle w:val="Heading3"/>
              <w:keepNext w:val="0"/>
              <w:keepLines w:val="0"/>
              <w:rPr>
                <w:sz w:val="26"/>
                <w:szCs w:val="26"/>
              </w:rPr>
            </w:pPr>
            <w:bookmarkStart w:colFirst="0" w:colLast="0" w:name="_heading=h.58hmqq2po3gl" w:id="8"/>
            <w:bookmarkEnd w:id="8"/>
            <w:r w:rsidDel="00000000" w:rsidR="00000000" w:rsidRPr="00000000">
              <w:rPr>
                <w:sz w:val="26"/>
                <w:szCs w:val="26"/>
                <w:rtl w:val="0"/>
              </w:rPr>
              <w:t xml:space="preserve">Laporan tertulis dan diskusi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31">
            <w:pPr>
              <w:pStyle w:val="Heading3"/>
              <w:keepNext w:val="0"/>
              <w:keepLines w:val="0"/>
              <w:rPr>
                <w:sz w:val="26"/>
                <w:szCs w:val="26"/>
              </w:rPr>
            </w:pPr>
            <w:bookmarkStart w:colFirst="0" w:colLast="0" w:name="_heading=h.58hmqq2po3gl" w:id="8"/>
            <w:bookmarkEnd w:id="8"/>
            <w:r w:rsidDel="00000000" w:rsidR="00000000" w:rsidRPr="00000000">
              <w:rPr>
                <w:sz w:val="26"/>
                <w:szCs w:val="26"/>
                <w:rtl w:val="0"/>
              </w:rPr>
              <w:t xml:space="preserve">Sekali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32">
            <w:pPr>
              <w:pStyle w:val="Heading3"/>
              <w:keepNext w:val="0"/>
              <w:keepLines w:val="0"/>
              <w:rPr>
                <w:sz w:val="26"/>
                <w:szCs w:val="26"/>
              </w:rPr>
            </w:pPr>
            <w:bookmarkStart w:colFirst="0" w:colLast="0" w:name="_heading=h.58hmqq2po3gl" w:id="8"/>
            <w:bookmarkEnd w:id="8"/>
            <w:r w:rsidDel="00000000" w:rsidR="00000000" w:rsidRPr="00000000">
              <w:rPr>
                <w:sz w:val="26"/>
                <w:szCs w:val="26"/>
                <w:rtl w:val="0"/>
              </w:rPr>
              <w:t xml:space="preserve">10%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33">
            <w:pPr>
              <w:pStyle w:val="Heading3"/>
              <w:keepNext w:val="0"/>
              <w:keepLines w:val="0"/>
              <w:rPr>
                <w:sz w:val="26"/>
                <w:szCs w:val="26"/>
              </w:rPr>
            </w:pPr>
            <w:bookmarkStart w:colFirst="0" w:colLast="0" w:name="_heading=h.58hmqq2po3gl" w:id="8"/>
            <w:bookmarkEnd w:id="8"/>
            <w:r w:rsidDel="00000000" w:rsidR="00000000" w:rsidRPr="00000000">
              <w:rPr>
                <w:sz w:val="26"/>
                <w:szCs w:val="26"/>
                <w:rtl w:val="0"/>
              </w:rPr>
              <w:t xml:space="preserve">Pemahaman tentang konsep dinamika lingkungan dan politik sumberdaya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34">
            <w:pPr>
              <w:pStyle w:val="Heading3"/>
              <w:keepNext w:val="0"/>
              <w:keepLines w:val="0"/>
              <w:rPr>
                <w:sz w:val="26"/>
                <w:szCs w:val="26"/>
              </w:rPr>
            </w:pPr>
            <w:bookmarkStart w:colFirst="0" w:colLast="0" w:name="_heading=h.58hmqq2po3gl" w:id="8"/>
            <w:bookmarkEnd w:id="8"/>
            <w:r w:rsidDel="00000000" w:rsidR="00000000" w:rsidRPr="00000000">
              <w:rPr>
                <w:sz w:val="26"/>
                <w:szCs w:val="26"/>
                <w:rtl w:val="0"/>
              </w:rPr>
              <w:t xml:space="preserve">Ketepatan analisis, relevansi argumentasi, dan kejelasan penulisan</w:t>
            </w:r>
          </w:p>
        </w:tc>
      </w:tr>
      <w:tr>
        <w:trPr>
          <w:cantSplit w:val="0"/>
          <w:trHeight w:val="23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35">
            <w:pPr>
              <w:pStyle w:val="Heading3"/>
              <w:keepNext w:val="0"/>
              <w:keepLines w:val="0"/>
              <w:rPr>
                <w:sz w:val="26"/>
                <w:szCs w:val="26"/>
              </w:rPr>
            </w:pPr>
            <w:bookmarkStart w:colFirst="0" w:colLast="0" w:name="_heading=h.58hmqq2po3gl" w:id="8"/>
            <w:bookmarkEnd w:id="8"/>
            <w:r w:rsidDel="00000000" w:rsidR="00000000" w:rsidRPr="00000000">
              <w:rPr>
                <w:sz w:val="26"/>
                <w:szCs w:val="26"/>
                <w:rtl w:val="0"/>
              </w:rPr>
              <w:t xml:space="preserve">Analisis Studi Kasus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36">
            <w:pPr>
              <w:pStyle w:val="Heading3"/>
              <w:keepNext w:val="0"/>
              <w:keepLines w:val="0"/>
              <w:rPr>
                <w:sz w:val="26"/>
                <w:szCs w:val="26"/>
              </w:rPr>
            </w:pPr>
            <w:bookmarkStart w:colFirst="0" w:colLast="0" w:name="_heading=h.58hmqq2po3gl" w:id="8"/>
            <w:bookmarkEnd w:id="8"/>
            <w:r w:rsidDel="00000000" w:rsidR="00000000" w:rsidRPr="00000000">
              <w:rPr>
                <w:sz w:val="26"/>
                <w:szCs w:val="26"/>
                <w:rtl w:val="0"/>
              </w:rPr>
              <w:t xml:space="preserve">1.1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37">
            <w:pPr>
              <w:pStyle w:val="Heading3"/>
              <w:keepNext w:val="0"/>
              <w:keepLines w:val="0"/>
              <w:rPr>
                <w:sz w:val="26"/>
                <w:szCs w:val="26"/>
              </w:rPr>
            </w:pPr>
            <w:bookmarkStart w:colFirst="0" w:colLast="0" w:name="_heading=h.58hmqq2po3gl" w:id="8"/>
            <w:bookmarkEnd w:id="8"/>
            <w:r w:rsidDel="00000000" w:rsidR="00000000" w:rsidRPr="00000000">
              <w:rPr>
                <w:sz w:val="26"/>
                <w:szCs w:val="26"/>
                <w:rtl w:val="0"/>
              </w:rPr>
              <w:t xml:space="preserve">Analisis kasus dan presentasi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38">
            <w:pPr>
              <w:pStyle w:val="Heading3"/>
              <w:keepNext w:val="0"/>
              <w:keepLines w:val="0"/>
              <w:rPr>
                <w:sz w:val="26"/>
                <w:szCs w:val="26"/>
              </w:rPr>
            </w:pPr>
            <w:bookmarkStart w:colFirst="0" w:colLast="0" w:name="_heading=h.58hmqq2po3gl" w:id="8"/>
            <w:bookmarkEnd w:id="8"/>
            <w:r w:rsidDel="00000000" w:rsidR="00000000" w:rsidRPr="00000000">
              <w:rPr>
                <w:sz w:val="26"/>
                <w:szCs w:val="26"/>
                <w:rtl w:val="0"/>
              </w:rPr>
              <w:t xml:space="preserve">Sekali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39">
            <w:pPr>
              <w:pStyle w:val="Heading3"/>
              <w:keepNext w:val="0"/>
              <w:keepLines w:val="0"/>
              <w:rPr>
                <w:sz w:val="26"/>
                <w:szCs w:val="26"/>
              </w:rPr>
            </w:pPr>
            <w:bookmarkStart w:colFirst="0" w:colLast="0" w:name="_heading=h.58hmqq2po3gl" w:id="8"/>
            <w:bookmarkEnd w:id="8"/>
            <w:r w:rsidDel="00000000" w:rsidR="00000000" w:rsidRPr="00000000">
              <w:rPr>
                <w:sz w:val="26"/>
                <w:szCs w:val="26"/>
                <w:rtl w:val="0"/>
              </w:rPr>
              <w:t xml:space="preserve">15%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3A">
            <w:pPr>
              <w:pStyle w:val="Heading3"/>
              <w:keepNext w:val="0"/>
              <w:keepLines w:val="0"/>
              <w:rPr>
                <w:sz w:val="26"/>
                <w:szCs w:val="26"/>
              </w:rPr>
            </w:pPr>
            <w:bookmarkStart w:colFirst="0" w:colLast="0" w:name="_heading=h.58hmqq2po3gl" w:id="8"/>
            <w:bookmarkEnd w:id="8"/>
            <w:r w:rsidDel="00000000" w:rsidR="00000000" w:rsidRPr="00000000">
              <w:rPr>
                <w:sz w:val="26"/>
                <w:szCs w:val="26"/>
                <w:rtl w:val="0"/>
              </w:rPr>
              <w:t xml:space="preserve">Kemampuan menganalisis hubungan dinamika lingkungan dan politik sumberdaya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3B">
            <w:pPr>
              <w:pStyle w:val="Heading3"/>
              <w:keepNext w:val="0"/>
              <w:keepLines w:val="0"/>
              <w:rPr>
                <w:sz w:val="26"/>
                <w:szCs w:val="26"/>
              </w:rPr>
            </w:pPr>
            <w:bookmarkStart w:colFirst="0" w:colLast="0" w:name="_heading=h.58hmqq2po3gl" w:id="8"/>
            <w:bookmarkEnd w:id="8"/>
            <w:r w:rsidDel="00000000" w:rsidR="00000000" w:rsidRPr="00000000">
              <w:rPr>
                <w:sz w:val="26"/>
                <w:szCs w:val="26"/>
                <w:rtl w:val="0"/>
              </w:rPr>
              <w:t xml:space="preserve">Ketepatan analisis, logika argumentasi, dan relevansi solusi yang diajukan</w:t>
            </w:r>
          </w:p>
        </w:tc>
      </w:tr>
      <w:tr>
        <w:trPr>
          <w:cantSplit w:val="0"/>
          <w:trHeight w:val="26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3C">
            <w:pPr>
              <w:pStyle w:val="Heading3"/>
              <w:keepNext w:val="0"/>
              <w:keepLines w:val="0"/>
              <w:rPr>
                <w:sz w:val="26"/>
                <w:szCs w:val="26"/>
              </w:rPr>
            </w:pPr>
            <w:bookmarkStart w:colFirst="0" w:colLast="0" w:name="_heading=h.58hmqq2po3gl" w:id="8"/>
            <w:bookmarkEnd w:id="8"/>
            <w:r w:rsidDel="00000000" w:rsidR="00000000" w:rsidRPr="00000000">
              <w:rPr>
                <w:sz w:val="26"/>
                <w:szCs w:val="26"/>
                <w:rtl w:val="0"/>
              </w:rPr>
              <w:t xml:space="preserve">Simulasi Model Keruangan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3D">
            <w:pPr>
              <w:pStyle w:val="Heading3"/>
              <w:keepNext w:val="0"/>
              <w:keepLines w:val="0"/>
              <w:rPr>
                <w:sz w:val="26"/>
                <w:szCs w:val="26"/>
              </w:rPr>
            </w:pPr>
            <w:bookmarkStart w:colFirst="0" w:colLast="0" w:name="_heading=h.58hmqq2po3gl" w:id="8"/>
            <w:bookmarkEnd w:id="8"/>
            <w:r w:rsidDel="00000000" w:rsidR="00000000" w:rsidRPr="00000000">
              <w:rPr>
                <w:sz w:val="26"/>
                <w:szCs w:val="26"/>
                <w:rtl w:val="0"/>
              </w:rPr>
              <w:t xml:space="preserve">1.2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3E">
            <w:pPr>
              <w:pStyle w:val="Heading3"/>
              <w:keepNext w:val="0"/>
              <w:keepLines w:val="0"/>
              <w:rPr>
                <w:sz w:val="26"/>
                <w:szCs w:val="26"/>
              </w:rPr>
            </w:pPr>
            <w:bookmarkStart w:colFirst="0" w:colLast="0" w:name="_heading=h.58hmqq2po3gl" w:id="8"/>
            <w:bookmarkEnd w:id="8"/>
            <w:r w:rsidDel="00000000" w:rsidR="00000000" w:rsidRPr="00000000">
              <w:rPr>
                <w:sz w:val="26"/>
                <w:szCs w:val="26"/>
                <w:rtl w:val="0"/>
              </w:rPr>
              <w:t xml:space="preserve">Laporan simulasi dan presentasi hasil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3F">
            <w:pPr>
              <w:pStyle w:val="Heading3"/>
              <w:keepNext w:val="0"/>
              <w:keepLines w:val="0"/>
              <w:rPr>
                <w:sz w:val="26"/>
                <w:szCs w:val="26"/>
              </w:rPr>
            </w:pPr>
            <w:bookmarkStart w:colFirst="0" w:colLast="0" w:name="_heading=h.58hmqq2po3gl" w:id="8"/>
            <w:bookmarkEnd w:id="8"/>
            <w:r w:rsidDel="00000000" w:rsidR="00000000" w:rsidRPr="00000000">
              <w:rPr>
                <w:sz w:val="26"/>
                <w:szCs w:val="26"/>
                <w:rtl w:val="0"/>
              </w:rPr>
              <w:t xml:space="preserve">Sekali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40">
            <w:pPr>
              <w:pStyle w:val="Heading3"/>
              <w:keepNext w:val="0"/>
              <w:keepLines w:val="0"/>
              <w:rPr>
                <w:sz w:val="26"/>
                <w:szCs w:val="26"/>
              </w:rPr>
            </w:pPr>
            <w:bookmarkStart w:colFirst="0" w:colLast="0" w:name="_heading=h.58hmqq2po3gl" w:id="8"/>
            <w:bookmarkEnd w:id="8"/>
            <w:r w:rsidDel="00000000" w:rsidR="00000000" w:rsidRPr="00000000">
              <w:rPr>
                <w:sz w:val="26"/>
                <w:szCs w:val="26"/>
                <w:rtl w:val="0"/>
              </w:rPr>
              <w:t xml:space="preserve">15%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41">
            <w:pPr>
              <w:pStyle w:val="Heading3"/>
              <w:keepNext w:val="0"/>
              <w:keepLines w:val="0"/>
              <w:rPr>
                <w:sz w:val="26"/>
                <w:szCs w:val="26"/>
              </w:rPr>
            </w:pPr>
            <w:bookmarkStart w:colFirst="0" w:colLast="0" w:name="_heading=h.58hmqq2po3gl" w:id="8"/>
            <w:bookmarkEnd w:id="8"/>
            <w:r w:rsidDel="00000000" w:rsidR="00000000" w:rsidRPr="00000000">
              <w:rPr>
                <w:sz w:val="26"/>
                <w:szCs w:val="26"/>
                <w:rtl w:val="0"/>
              </w:rPr>
              <w:t xml:space="preserve">Ketepatan model, kreativitas dalam desain, dan kejelasan hasil simulasi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42">
            <w:pPr>
              <w:pStyle w:val="Heading3"/>
              <w:keepNext w:val="0"/>
              <w:keepLines w:val="0"/>
              <w:rPr>
                <w:sz w:val="26"/>
                <w:szCs w:val="26"/>
              </w:rPr>
            </w:pPr>
            <w:bookmarkStart w:colFirst="0" w:colLast="0" w:name="_heading=h.58hmqq2po3gl" w:id="8"/>
            <w:bookmarkEnd w:id="8"/>
            <w:r w:rsidDel="00000000" w:rsidR="00000000" w:rsidRPr="00000000">
              <w:rPr>
                <w:sz w:val="26"/>
                <w:szCs w:val="26"/>
                <w:rtl w:val="0"/>
              </w:rPr>
              <w:t xml:space="preserve">Akurasi model, inovasi dalam desain, dan kejelasan penyampaian hasil</w:t>
            </w:r>
          </w:p>
        </w:tc>
      </w:tr>
      <w:tr>
        <w:trPr>
          <w:cantSplit w:val="0"/>
          <w:trHeight w:val="29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43">
            <w:pPr>
              <w:pStyle w:val="Heading3"/>
              <w:keepNext w:val="0"/>
              <w:keepLines w:val="0"/>
              <w:rPr>
                <w:sz w:val="26"/>
                <w:szCs w:val="26"/>
              </w:rPr>
            </w:pPr>
            <w:bookmarkStart w:colFirst="0" w:colLast="0" w:name="_heading=h.58hmqq2po3gl" w:id="8"/>
            <w:bookmarkEnd w:id="8"/>
            <w:r w:rsidDel="00000000" w:rsidR="00000000" w:rsidRPr="00000000">
              <w:rPr>
                <w:sz w:val="26"/>
                <w:szCs w:val="26"/>
                <w:rtl w:val="0"/>
              </w:rPr>
              <w:t xml:space="preserve">Proposal Pemodelan Kebijakan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44">
            <w:pPr>
              <w:pStyle w:val="Heading3"/>
              <w:keepNext w:val="0"/>
              <w:keepLines w:val="0"/>
              <w:rPr>
                <w:sz w:val="26"/>
                <w:szCs w:val="26"/>
              </w:rPr>
            </w:pPr>
            <w:bookmarkStart w:colFirst="0" w:colLast="0" w:name="_heading=h.58hmqq2po3gl" w:id="8"/>
            <w:bookmarkEnd w:id="8"/>
            <w:r w:rsidDel="00000000" w:rsidR="00000000" w:rsidRPr="00000000">
              <w:rPr>
                <w:sz w:val="26"/>
                <w:szCs w:val="26"/>
                <w:rtl w:val="0"/>
              </w:rPr>
              <w:t xml:space="preserve">1.2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45">
            <w:pPr>
              <w:pStyle w:val="Heading3"/>
              <w:keepNext w:val="0"/>
              <w:keepLines w:val="0"/>
              <w:rPr>
                <w:sz w:val="26"/>
                <w:szCs w:val="26"/>
              </w:rPr>
            </w:pPr>
            <w:bookmarkStart w:colFirst="0" w:colLast="0" w:name="_heading=h.58hmqq2po3gl" w:id="8"/>
            <w:bookmarkEnd w:id="8"/>
            <w:r w:rsidDel="00000000" w:rsidR="00000000" w:rsidRPr="00000000">
              <w:rPr>
                <w:sz w:val="26"/>
                <w:szCs w:val="26"/>
                <w:rtl w:val="0"/>
              </w:rPr>
              <w:t xml:space="preserve">Proposal penelitian tertulis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46">
            <w:pPr>
              <w:pStyle w:val="Heading3"/>
              <w:keepNext w:val="0"/>
              <w:keepLines w:val="0"/>
              <w:rPr>
                <w:sz w:val="26"/>
                <w:szCs w:val="26"/>
              </w:rPr>
            </w:pPr>
            <w:bookmarkStart w:colFirst="0" w:colLast="0" w:name="_heading=h.58hmqq2po3gl" w:id="8"/>
            <w:bookmarkEnd w:id="8"/>
            <w:r w:rsidDel="00000000" w:rsidR="00000000" w:rsidRPr="00000000">
              <w:rPr>
                <w:sz w:val="26"/>
                <w:szCs w:val="26"/>
                <w:rtl w:val="0"/>
              </w:rPr>
              <w:t xml:space="preserve">Sekali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47">
            <w:pPr>
              <w:pStyle w:val="Heading3"/>
              <w:keepNext w:val="0"/>
              <w:keepLines w:val="0"/>
              <w:rPr>
                <w:sz w:val="26"/>
                <w:szCs w:val="26"/>
              </w:rPr>
            </w:pPr>
            <w:bookmarkStart w:colFirst="0" w:colLast="0" w:name="_heading=h.58hmqq2po3gl" w:id="8"/>
            <w:bookmarkEnd w:id="8"/>
            <w:r w:rsidDel="00000000" w:rsidR="00000000" w:rsidRPr="00000000">
              <w:rPr>
                <w:sz w:val="26"/>
                <w:szCs w:val="26"/>
                <w:rtl w:val="0"/>
              </w:rPr>
              <w:t xml:space="preserve">20%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48">
            <w:pPr>
              <w:pStyle w:val="Heading3"/>
              <w:keepNext w:val="0"/>
              <w:keepLines w:val="0"/>
              <w:rPr>
                <w:sz w:val="26"/>
                <w:szCs w:val="26"/>
              </w:rPr>
            </w:pPr>
            <w:bookmarkStart w:colFirst="0" w:colLast="0" w:name="_heading=h.58hmqq2po3gl" w:id="8"/>
            <w:bookmarkEnd w:id="8"/>
            <w:r w:rsidDel="00000000" w:rsidR="00000000" w:rsidRPr="00000000">
              <w:rPr>
                <w:sz w:val="26"/>
                <w:szCs w:val="26"/>
                <w:rtl w:val="0"/>
              </w:rPr>
              <w:t xml:space="preserve">Kelengkapan proposal, kejelasan metodologi, dan relevansi terhadap masalah sumberdaya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49">
            <w:pPr>
              <w:pStyle w:val="Heading3"/>
              <w:keepNext w:val="0"/>
              <w:keepLines w:val="0"/>
              <w:rPr>
                <w:sz w:val="26"/>
                <w:szCs w:val="26"/>
              </w:rPr>
            </w:pPr>
            <w:bookmarkStart w:colFirst="0" w:colLast="0" w:name="_heading=h.58hmqq2po3gl" w:id="8"/>
            <w:bookmarkEnd w:id="8"/>
            <w:r w:rsidDel="00000000" w:rsidR="00000000" w:rsidRPr="00000000">
              <w:rPr>
                <w:sz w:val="26"/>
                <w:szCs w:val="26"/>
                <w:rtl w:val="0"/>
              </w:rPr>
              <w:t xml:space="preserve">Struktur proposal, inovasi metodologi, dan potensi aplikasi model</w:t>
            </w:r>
          </w:p>
        </w:tc>
      </w:tr>
      <w:tr>
        <w:trPr>
          <w:cantSplit w:val="0"/>
          <w:trHeight w:val="38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4A">
            <w:pPr>
              <w:pStyle w:val="Heading3"/>
              <w:keepNext w:val="0"/>
              <w:keepLines w:val="0"/>
              <w:rPr>
                <w:sz w:val="26"/>
                <w:szCs w:val="26"/>
              </w:rPr>
            </w:pPr>
            <w:bookmarkStart w:colFirst="0" w:colLast="0" w:name="_heading=h.58hmqq2po3gl" w:id="8"/>
            <w:bookmarkEnd w:id="8"/>
            <w:r w:rsidDel="00000000" w:rsidR="00000000" w:rsidRPr="00000000">
              <w:rPr>
                <w:sz w:val="26"/>
                <w:szCs w:val="26"/>
                <w:rtl w:val="0"/>
              </w:rPr>
              <w:t xml:space="preserve">Pengembangan Model Kebijakan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4B">
            <w:pPr>
              <w:pStyle w:val="Heading3"/>
              <w:keepNext w:val="0"/>
              <w:keepLines w:val="0"/>
              <w:rPr>
                <w:sz w:val="26"/>
                <w:szCs w:val="26"/>
              </w:rPr>
            </w:pPr>
            <w:bookmarkStart w:colFirst="0" w:colLast="0" w:name="_heading=h.58hmqq2po3gl" w:id="8"/>
            <w:bookmarkEnd w:id="8"/>
            <w:r w:rsidDel="00000000" w:rsidR="00000000" w:rsidRPr="00000000">
              <w:rPr>
                <w:sz w:val="26"/>
                <w:szCs w:val="26"/>
                <w:rtl w:val="0"/>
              </w:rPr>
              <w:t xml:space="preserve">2.1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4C">
            <w:pPr>
              <w:pStyle w:val="Heading3"/>
              <w:keepNext w:val="0"/>
              <w:keepLines w:val="0"/>
              <w:rPr>
                <w:sz w:val="26"/>
                <w:szCs w:val="26"/>
              </w:rPr>
            </w:pPr>
            <w:bookmarkStart w:colFirst="0" w:colLast="0" w:name="_heading=h.58hmqq2po3gl" w:id="8"/>
            <w:bookmarkEnd w:id="8"/>
            <w:r w:rsidDel="00000000" w:rsidR="00000000" w:rsidRPr="00000000">
              <w:rPr>
                <w:sz w:val="26"/>
                <w:szCs w:val="26"/>
                <w:rtl w:val="0"/>
              </w:rPr>
              <w:t xml:space="preserve">Model kebijakan dan dokumentasi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4D">
            <w:pPr>
              <w:pStyle w:val="Heading3"/>
              <w:keepNext w:val="0"/>
              <w:keepLines w:val="0"/>
              <w:rPr>
                <w:sz w:val="26"/>
                <w:szCs w:val="26"/>
              </w:rPr>
            </w:pPr>
            <w:bookmarkStart w:colFirst="0" w:colLast="0" w:name="_heading=h.58hmqq2po3gl" w:id="8"/>
            <w:bookmarkEnd w:id="8"/>
            <w:r w:rsidDel="00000000" w:rsidR="00000000" w:rsidRPr="00000000">
              <w:rPr>
                <w:sz w:val="26"/>
                <w:szCs w:val="26"/>
                <w:rtl w:val="0"/>
              </w:rPr>
              <w:t xml:space="preserve">Sekali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4E">
            <w:pPr>
              <w:pStyle w:val="Heading3"/>
              <w:keepNext w:val="0"/>
              <w:keepLines w:val="0"/>
              <w:rPr>
                <w:sz w:val="26"/>
                <w:szCs w:val="26"/>
              </w:rPr>
            </w:pPr>
            <w:bookmarkStart w:colFirst="0" w:colLast="0" w:name="_heading=h.58hmqq2po3gl" w:id="8"/>
            <w:bookmarkEnd w:id="8"/>
            <w:r w:rsidDel="00000000" w:rsidR="00000000" w:rsidRPr="00000000">
              <w:rPr>
                <w:sz w:val="26"/>
                <w:szCs w:val="26"/>
                <w:rtl w:val="0"/>
              </w:rPr>
              <w:t xml:space="preserve">20%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4F">
            <w:pPr>
              <w:pStyle w:val="Heading3"/>
              <w:keepNext w:val="0"/>
              <w:keepLines w:val="0"/>
              <w:rPr>
                <w:sz w:val="26"/>
                <w:szCs w:val="26"/>
              </w:rPr>
            </w:pPr>
            <w:bookmarkStart w:colFirst="0" w:colLast="0" w:name="_heading=h.58hmqq2po3gl" w:id="8"/>
            <w:bookmarkEnd w:id="8"/>
            <w:r w:rsidDel="00000000" w:rsidR="00000000" w:rsidRPr="00000000">
              <w:rPr>
                <w:sz w:val="26"/>
                <w:szCs w:val="26"/>
                <w:rtl w:val="0"/>
              </w:rPr>
              <w:t xml:space="preserve">Ketepatan desain model, fleksibilitas model dalam berbagai skenario, dan efektivitas dalam merespons masalah</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50">
            <w:pPr>
              <w:pStyle w:val="Heading3"/>
              <w:keepNext w:val="0"/>
              <w:keepLines w:val="0"/>
              <w:rPr>
                <w:sz w:val="26"/>
                <w:szCs w:val="26"/>
              </w:rPr>
            </w:pPr>
            <w:bookmarkStart w:colFirst="0" w:colLast="0" w:name="_heading=h.58hmqq2po3gl" w:id="8"/>
            <w:bookmarkEnd w:id="8"/>
            <w:r w:rsidDel="00000000" w:rsidR="00000000" w:rsidRPr="00000000">
              <w:rPr>
                <w:sz w:val="26"/>
                <w:szCs w:val="26"/>
                <w:rtl w:val="0"/>
              </w:rPr>
              <w:t xml:space="preserve">Akurasi model, fleksibilitas terhadap variabel, dan dampak kebijakan</w:t>
            </w:r>
          </w:p>
        </w:tc>
      </w:tr>
      <w:tr>
        <w:trPr>
          <w:cantSplit w:val="0"/>
          <w:trHeight w:val="26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51">
            <w:pPr>
              <w:pStyle w:val="Heading3"/>
              <w:keepNext w:val="0"/>
              <w:keepLines w:val="0"/>
              <w:rPr>
                <w:sz w:val="26"/>
                <w:szCs w:val="26"/>
              </w:rPr>
            </w:pPr>
            <w:bookmarkStart w:colFirst="0" w:colLast="0" w:name="_heading=h.58hmqq2po3gl" w:id="8"/>
            <w:bookmarkEnd w:id="8"/>
            <w:r w:rsidDel="00000000" w:rsidR="00000000" w:rsidRPr="00000000">
              <w:rPr>
                <w:sz w:val="26"/>
                <w:szCs w:val="26"/>
                <w:rtl w:val="0"/>
              </w:rPr>
              <w:t xml:space="preserve">Presentasi Akhir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52">
            <w:pPr>
              <w:pStyle w:val="Heading3"/>
              <w:keepNext w:val="0"/>
              <w:keepLines w:val="0"/>
              <w:rPr>
                <w:sz w:val="26"/>
                <w:szCs w:val="26"/>
              </w:rPr>
            </w:pPr>
            <w:bookmarkStart w:colFirst="0" w:colLast="0" w:name="_heading=h.58hmqq2po3gl" w:id="8"/>
            <w:bookmarkEnd w:id="8"/>
            <w:r w:rsidDel="00000000" w:rsidR="00000000" w:rsidRPr="00000000">
              <w:rPr>
                <w:sz w:val="26"/>
                <w:szCs w:val="26"/>
                <w:rtl w:val="0"/>
              </w:rPr>
              <w:t xml:space="preserve">1.2, 2.1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53">
            <w:pPr>
              <w:pStyle w:val="Heading3"/>
              <w:keepNext w:val="0"/>
              <w:keepLines w:val="0"/>
              <w:rPr>
                <w:sz w:val="26"/>
                <w:szCs w:val="26"/>
              </w:rPr>
            </w:pPr>
            <w:bookmarkStart w:colFirst="0" w:colLast="0" w:name="_heading=h.58hmqq2po3gl" w:id="8"/>
            <w:bookmarkEnd w:id="8"/>
            <w:r w:rsidDel="00000000" w:rsidR="00000000" w:rsidRPr="00000000">
              <w:rPr>
                <w:sz w:val="26"/>
                <w:szCs w:val="26"/>
                <w:rtl w:val="0"/>
              </w:rPr>
              <w:t xml:space="preserve">Presentasi lisan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54">
            <w:pPr>
              <w:pStyle w:val="Heading3"/>
              <w:keepNext w:val="0"/>
              <w:keepLines w:val="0"/>
              <w:rPr>
                <w:sz w:val="26"/>
                <w:szCs w:val="26"/>
              </w:rPr>
            </w:pPr>
            <w:bookmarkStart w:colFirst="0" w:colLast="0" w:name="_heading=h.58hmqq2po3gl" w:id="8"/>
            <w:bookmarkEnd w:id="8"/>
            <w:r w:rsidDel="00000000" w:rsidR="00000000" w:rsidRPr="00000000">
              <w:rPr>
                <w:sz w:val="26"/>
                <w:szCs w:val="26"/>
                <w:rtl w:val="0"/>
              </w:rPr>
              <w:t xml:space="preserve">Sekali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55">
            <w:pPr>
              <w:pStyle w:val="Heading3"/>
              <w:keepNext w:val="0"/>
              <w:keepLines w:val="0"/>
              <w:rPr>
                <w:sz w:val="26"/>
                <w:szCs w:val="26"/>
              </w:rPr>
            </w:pPr>
            <w:bookmarkStart w:colFirst="0" w:colLast="0" w:name="_heading=h.58hmqq2po3gl" w:id="8"/>
            <w:bookmarkEnd w:id="8"/>
            <w:r w:rsidDel="00000000" w:rsidR="00000000" w:rsidRPr="00000000">
              <w:rPr>
                <w:sz w:val="26"/>
                <w:szCs w:val="26"/>
                <w:rtl w:val="0"/>
              </w:rPr>
              <w:t xml:space="preserve">20%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56">
            <w:pPr>
              <w:pStyle w:val="Heading3"/>
              <w:keepNext w:val="0"/>
              <w:keepLines w:val="0"/>
              <w:rPr>
                <w:sz w:val="26"/>
                <w:szCs w:val="26"/>
              </w:rPr>
            </w:pPr>
            <w:bookmarkStart w:colFirst="0" w:colLast="0" w:name="_heading=h.58hmqq2po3gl" w:id="8"/>
            <w:bookmarkEnd w:id="8"/>
            <w:r w:rsidDel="00000000" w:rsidR="00000000" w:rsidRPr="00000000">
              <w:rPr>
                <w:sz w:val="26"/>
                <w:szCs w:val="26"/>
                <w:rtl w:val="0"/>
              </w:rPr>
              <w:t xml:space="preserve">Kejelasan komunikasi, struktur presentasi, dan kemampuan menjawab pertanyaan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57">
            <w:pPr>
              <w:pStyle w:val="Heading3"/>
              <w:keepNext w:val="0"/>
              <w:keepLines w:val="0"/>
              <w:rPr>
                <w:sz w:val="26"/>
                <w:szCs w:val="26"/>
              </w:rPr>
            </w:pPr>
            <w:bookmarkStart w:colFirst="0" w:colLast="0" w:name="_heading=h.58hmqq2po3gl" w:id="8"/>
            <w:bookmarkEnd w:id="8"/>
            <w:r w:rsidDel="00000000" w:rsidR="00000000" w:rsidRPr="00000000">
              <w:rPr>
                <w:sz w:val="26"/>
                <w:szCs w:val="26"/>
                <w:rtl w:val="0"/>
              </w:rPr>
              <w:t xml:space="preserve">Kemampuan komunikasi, penguasaan materi, dan relevansi solusi yang disampaikan</w:t>
            </w:r>
          </w:p>
        </w:tc>
      </w:tr>
    </w:tbl>
    <w:p w:rsidR="00000000" w:rsidDel="00000000" w:rsidP="00000000" w:rsidRDefault="00000000" w:rsidRPr="00000000" w14:paraId="00000258">
      <w:pPr>
        <w:pStyle w:val="Heading3"/>
        <w:keepNext w:val="0"/>
        <w:keepLines w:val="0"/>
        <w:rPr>
          <w:sz w:val="26"/>
          <w:szCs w:val="26"/>
        </w:rPr>
      </w:pPr>
      <w:bookmarkStart w:colFirst="0" w:colLast="0" w:name="_heading=h.5u1s9xaciwog" w:id="9"/>
      <w:bookmarkEnd w:id="9"/>
      <w:r w:rsidDel="00000000" w:rsidR="00000000" w:rsidRPr="00000000">
        <w:rPr>
          <w:rtl w:val="0"/>
        </w:rPr>
      </w:r>
    </w:p>
    <w:p w:rsidR="00000000" w:rsidDel="00000000" w:rsidP="00000000" w:rsidRDefault="00000000" w:rsidRPr="00000000" w14:paraId="0000025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5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5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5C">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5D">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5E">
      <w:pPr>
        <w:pStyle w:val="Heading2"/>
        <w:keepNext w:val="1"/>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40" w:line="276" w:lineRule="auto"/>
        <w:ind w:left="284" w:right="0" w:hanging="284"/>
        <w:jc w:val="left"/>
        <w:rPr>
          <w:rFonts w:ascii="Times" w:cs="Times" w:eastAsia="Times" w:hAnsi="Times"/>
          <w:b w:val="1"/>
          <w:color w:val="000000"/>
          <w:sz w:val="22"/>
          <w:szCs w:val="22"/>
        </w:rPr>
      </w:pPr>
      <w:r w:rsidDel="00000000" w:rsidR="00000000" w:rsidRPr="00000000">
        <w:rPr>
          <w:rFonts w:ascii="Times New Roman" w:cs="Times New Roman" w:eastAsia="Times New Roman" w:hAnsi="Times New Roman"/>
          <w:b w:val="1"/>
          <w:rtl w:val="0"/>
        </w:rPr>
        <w:t xml:space="preserve">Rubrik Penilaian</w:t>
      </w:r>
    </w:p>
    <w:p w:rsidR="00000000" w:rsidDel="00000000" w:rsidP="00000000" w:rsidRDefault="00000000" w:rsidRPr="00000000" w14:paraId="0000025F">
      <w:pPr>
        <w:rPr>
          <w:rFonts w:ascii="Times" w:cs="Times" w:eastAsia="Times" w:hAnsi="Times"/>
        </w:rPr>
      </w:pPr>
      <w:r w:rsidDel="00000000" w:rsidR="00000000" w:rsidRPr="00000000">
        <w:rPr>
          <w:rtl w:val="0"/>
        </w:rPr>
      </w:r>
    </w:p>
    <w:p w:rsidR="00000000" w:rsidDel="00000000" w:rsidP="00000000" w:rsidRDefault="00000000" w:rsidRPr="00000000" w14:paraId="00000260">
      <w:pPr>
        <w:pStyle w:val="Heading3"/>
        <w:keepNext w:val="0"/>
        <w:keepLines w:val="0"/>
        <w:rPr>
          <w:rFonts w:ascii="Times New Roman" w:cs="Times New Roman" w:eastAsia="Times New Roman" w:hAnsi="Times New Roman"/>
          <w:sz w:val="26"/>
          <w:szCs w:val="26"/>
        </w:rPr>
      </w:pPr>
      <w:bookmarkStart w:colFirst="0" w:colLast="0" w:name="_heading=h.xxjgt96lv4n" w:id="10"/>
      <w:bookmarkEnd w:id="10"/>
      <w:r w:rsidDel="00000000" w:rsidR="00000000" w:rsidRPr="00000000">
        <w:rPr>
          <w:rFonts w:ascii="Times New Roman" w:cs="Times New Roman" w:eastAsia="Times New Roman" w:hAnsi="Times New Roman"/>
          <w:sz w:val="26"/>
          <w:szCs w:val="26"/>
          <w:rtl w:val="0"/>
        </w:rPr>
        <w:t xml:space="preserve">1. Diskusi dan Laporan Kelompok</w:t>
      </w:r>
    </w:p>
    <w:tbl>
      <w:tblPr>
        <w:tblStyle w:val="Table5"/>
        <w:tblW w:w="97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20"/>
        <w:gridCol w:w="1520"/>
        <w:gridCol w:w="1565"/>
        <w:gridCol w:w="2105"/>
        <w:gridCol w:w="1430"/>
        <w:gridCol w:w="1565"/>
        <w:tblGridChange w:id="0">
          <w:tblGrid>
            <w:gridCol w:w="1520"/>
            <w:gridCol w:w="1520"/>
            <w:gridCol w:w="1565"/>
            <w:gridCol w:w="2105"/>
            <w:gridCol w:w="1430"/>
            <w:gridCol w:w="1565"/>
          </w:tblGrid>
        </w:tblGridChange>
      </w:tblGrid>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Kriteria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90-100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80-89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70-79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60-69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0-59</w:t>
            </w:r>
            <w:r w:rsidDel="00000000" w:rsidR="00000000" w:rsidRPr="00000000">
              <w:rPr>
                <w:rtl w:val="0"/>
              </w:rPr>
            </w:r>
          </w:p>
        </w:tc>
      </w:tr>
      <w:tr>
        <w:trPr>
          <w:cantSplit w:val="0"/>
          <w:trHeight w:val="23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Pemahaman Konsep</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Sangat mendalam dan mencakup semua elemen penting.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Mendalam tetapi beberapa elemen kurang lengkap.</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Cukup jelas tetapi ada elemen penting yang hilang.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Pemahaman terbatas, banyak elemen penting yang hilang.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Tidak menunjukkan pemahaman konsep.</w:t>
            </w:r>
          </w:p>
        </w:tc>
      </w:tr>
      <w:tr>
        <w:trPr>
          <w:cantSplit w:val="0"/>
          <w:trHeight w:val="23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Kejelasan Argumen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Argumen sangat jelas, logis, dan didukung oleh data yang relevan.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Argumen cukup jelas, tetapi ada beberapa asumsi yang kurang relevan.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Argumen cukup tetapi lemah dalam logika atau bukti pendukung.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Argumen tidak logis atau minim bukti pendukung.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7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Tidak ada argumen yang dapat diidentifikasi.</w:t>
            </w:r>
          </w:p>
        </w:tc>
      </w:tr>
      <w:tr>
        <w:trPr>
          <w:cantSplit w:val="0"/>
          <w:trHeight w:val="29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7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Kerja Kelompok</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Kolaborasi sangat baik, semua anggota berkontribusi secara aktif.</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7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Kolaborasi baik tetapi ada anggota yang kontribusinya minim.</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7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Kolaborasi cukup tetapi ada ketidakseimbangan kontribusi.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7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Kolaborasi lemah, sebagian besar tugas dikerjakan oleh beberapa anggota saja.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7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Tidak ada kolaborasi atau kontribusi kelompok.</w:t>
            </w:r>
          </w:p>
        </w:tc>
      </w:tr>
    </w:tbl>
    <w:p w:rsidR="00000000" w:rsidDel="00000000" w:rsidP="00000000" w:rsidRDefault="00000000" w:rsidRPr="00000000" w14:paraId="00000279">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7A">
      <w:pPr>
        <w:pStyle w:val="Heading3"/>
        <w:keepNext w:val="0"/>
        <w:keepLines w:val="0"/>
        <w:rPr>
          <w:rFonts w:ascii="Times New Roman" w:cs="Times New Roman" w:eastAsia="Times New Roman" w:hAnsi="Times New Roman"/>
          <w:sz w:val="26"/>
          <w:szCs w:val="26"/>
        </w:rPr>
      </w:pPr>
      <w:bookmarkStart w:colFirst="0" w:colLast="0" w:name="_heading=h.rk4mlix75r99" w:id="11"/>
      <w:bookmarkEnd w:id="11"/>
      <w:r w:rsidDel="00000000" w:rsidR="00000000" w:rsidRPr="00000000">
        <w:rPr>
          <w:rFonts w:ascii="Times New Roman" w:cs="Times New Roman" w:eastAsia="Times New Roman" w:hAnsi="Times New Roman"/>
          <w:sz w:val="26"/>
          <w:szCs w:val="26"/>
          <w:rtl w:val="0"/>
        </w:rPr>
        <w:t xml:space="preserve">2. Analisis Studi Kasus</w:t>
      </w:r>
    </w:p>
    <w:tbl>
      <w:tblPr>
        <w:tblStyle w:val="Table6"/>
        <w:tblW w:w="96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5"/>
        <w:gridCol w:w="1715"/>
        <w:gridCol w:w="1640"/>
        <w:gridCol w:w="1550"/>
        <w:gridCol w:w="1610"/>
        <w:gridCol w:w="1790"/>
        <w:tblGridChange w:id="0">
          <w:tblGrid>
            <w:gridCol w:w="1385"/>
            <w:gridCol w:w="1715"/>
            <w:gridCol w:w="1640"/>
            <w:gridCol w:w="1550"/>
            <w:gridCol w:w="1610"/>
            <w:gridCol w:w="1790"/>
          </w:tblGrid>
        </w:tblGridChange>
      </w:tblGrid>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7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Kriteria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7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90-100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7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80-89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7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70-79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7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60-69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8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0-59</w:t>
            </w:r>
            <w:r w:rsidDel="00000000" w:rsidR="00000000" w:rsidRPr="00000000">
              <w:rPr>
                <w:rtl w:val="0"/>
              </w:rPr>
            </w:r>
          </w:p>
        </w:tc>
      </w:tr>
      <w:tr>
        <w:trPr>
          <w:cantSplit w:val="0"/>
          <w:trHeight w:val="20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8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Ketepatan Analisis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8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Analisis sangat relevan, mendalam, dan mencakup semua elemen penting.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8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Analisis relevan tetapi kurang mendalam di beberapa aspek.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8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Analisis cukup relevan tetapi ada elemen yang terlewat.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8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Analisis kurang relevan atau banyak elemen yang hilang.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Tidak relevan atau tidak ada analisis sama sekali.</w:t>
            </w:r>
          </w:p>
        </w:tc>
      </w:tr>
      <w:tr>
        <w:trPr>
          <w:cantSplit w:val="0"/>
          <w:trHeight w:val="17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8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Solusi yang Diajukan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8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Solusi sangat relevan, aplikatif, dan berbasis data yang kuat.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8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Solusi relevan tetapi kurang aplikatif di beberapa aspek.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8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Solusi cukup relevan tetapi tidak realistis atau aplikatif.</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8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Solusi kurang relevan atau sulit diterapkan.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Tidak ada solusi yang dapat diidentifikasi.</w:t>
            </w:r>
          </w:p>
        </w:tc>
      </w:tr>
      <w:tr>
        <w:trPr>
          <w:cantSplit w:val="0"/>
          <w:trHeight w:val="23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8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Presentasi Studi Kasus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8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Presentasi sangat jelas, terstruktur, dan menarik.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8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Presentasi cukup jelas tetapi ada beberapa bagian yang kurang menarik.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9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Presentasi cukup jelas tetapi sulit diikuti di beberapa bagian.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9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Presentasi tidak jelas atau tidak terstruktur.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9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Tidak ada presentasi atau sangat sulit dipahami.</w:t>
            </w:r>
          </w:p>
        </w:tc>
      </w:tr>
    </w:tbl>
    <w:p w:rsidR="00000000" w:rsidDel="00000000" w:rsidP="00000000" w:rsidRDefault="00000000" w:rsidRPr="00000000" w14:paraId="00000293">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94">
      <w:pPr>
        <w:pStyle w:val="Heading3"/>
        <w:keepNext w:val="0"/>
        <w:keepLines w:val="0"/>
        <w:rPr>
          <w:rFonts w:ascii="Times New Roman" w:cs="Times New Roman" w:eastAsia="Times New Roman" w:hAnsi="Times New Roman"/>
          <w:sz w:val="26"/>
          <w:szCs w:val="26"/>
        </w:rPr>
      </w:pPr>
      <w:bookmarkStart w:colFirst="0" w:colLast="0" w:name="_heading=h.6mu3irwfafr3" w:id="12"/>
      <w:bookmarkEnd w:id="12"/>
      <w:r w:rsidDel="00000000" w:rsidR="00000000" w:rsidRPr="00000000">
        <w:rPr>
          <w:rFonts w:ascii="Times New Roman" w:cs="Times New Roman" w:eastAsia="Times New Roman" w:hAnsi="Times New Roman"/>
          <w:sz w:val="26"/>
          <w:szCs w:val="26"/>
          <w:rtl w:val="0"/>
        </w:rPr>
        <w:t xml:space="preserve">3. Simulasi Model Keruangan</w:t>
      </w:r>
    </w:p>
    <w:tbl>
      <w:tblPr>
        <w:tblStyle w:val="Table7"/>
        <w:tblW w:w="97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15"/>
        <w:gridCol w:w="2225"/>
        <w:gridCol w:w="1670"/>
        <w:gridCol w:w="1505"/>
        <w:gridCol w:w="1445"/>
        <w:gridCol w:w="1445"/>
        <w:tblGridChange w:id="0">
          <w:tblGrid>
            <w:gridCol w:w="1415"/>
            <w:gridCol w:w="2225"/>
            <w:gridCol w:w="1670"/>
            <w:gridCol w:w="1505"/>
            <w:gridCol w:w="1445"/>
            <w:gridCol w:w="1445"/>
          </w:tblGrid>
        </w:tblGridChange>
      </w:tblGrid>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9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Kriteria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9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90-100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9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80-89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9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70-79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9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60-69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9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0-59</w:t>
            </w:r>
            <w:r w:rsidDel="00000000" w:rsidR="00000000" w:rsidRPr="00000000">
              <w:rPr>
                <w:rtl w:val="0"/>
              </w:rPr>
            </w:r>
          </w:p>
        </w:tc>
      </w:tr>
      <w:tr>
        <w:trPr>
          <w:cantSplit w:val="0"/>
          <w:trHeight w:val="23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9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Akurasi Model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9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Model sangat akurat dengan semua variabel yang relevan dipertimbangkan.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9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Model akurat tetapi ada variabel kecil yang diabaikan.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9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Model cukup akurat tetapi beberapa variabel penting hilang.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9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Model kurang akurat dengan banyak kesalahan.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A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Model sangat tidak akurat atau tidak berjalan.</w:t>
            </w:r>
          </w:p>
        </w:tc>
      </w:tr>
      <w:tr>
        <w:trPr>
          <w:cantSplit w:val="0"/>
          <w:trHeight w:val="17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A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Kreativitas Desain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A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Sangat inovatif dan menggunakan pendekatan kreatif dalam desain model.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A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Cukup inovatif tetapi pendekatan desain kurang kompleks.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A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Beberapa inovasi tetapi desain model biasa saja.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A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Minim inovasi dalam desain model.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A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Tidak ada inovasi atau desain yang signifikan.</w:t>
            </w:r>
          </w:p>
        </w:tc>
      </w:tr>
      <w:tr>
        <w:trPr>
          <w:cantSplit w:val="0"/>
          <w:trHeight w:val="17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A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Hasil Simulasi</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A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Hasil sangat jelas, terstruktur, dan didukung visualisasi yang menarik.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A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Hasil cukup jelas tetapi visualisasi kurang mendukung.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A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Hasil cukup tetapi visualisasi minim.</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A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Hasil tidak jelas atau sulit dipahami.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A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Tidak ada hasil yang dapat disajikan.</w:t>
            </w:r>
          </w:p>
        </w:tc>
      </w:tr>
    </w:tbl>
    <w:p w:rsidR="00000000" w:rsidDel="00000000" w:rsidP="00000000" w:rsidRDefault="00000000" w:rsidRPr="00000000" w14:paraId="000002AD">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AE">
      <w:pPr>
        <w:pStyle w:val="Heading3"/>
        <w:keepNext w:val="0"/>
        <w:keepLines w:val="0"/>
        <w:rPr>
          <w:rFonts w:ascii="Times New Roman" w:cs="Times New Roman" w:eastAsia="Times New Roman" w:hAnsi="Times New Roman"/>
          <w:sz w:val="26"/>
          <w:szCs w:val="26"/>
        </w:rPr>
      </w:pPr>
      <w:bookmarkStart w:colFirst="0" w:colLast="0" w:name="_heading=h.9wadp0q0amml" w:id="13"/>
      <w:bookmarkEnd w:id="13"/>
      <w:r w:rsidDel="00000000" w:rsidR="00000000" w:rsidRPr="00000000">
        <w:rPr>
          <w:rFonts w:ascii="Times New Roman" w:cs="Times New Roman" w:eastAsia="Times New Roman" w:hAnsi="Times New Roman"/>
          <w:sz w:val="26"/>
          <w:szCs w:val="26"/>
          <w:rtl w:val="0"/>
        </w:rPr>
        <w:t xml:space="preserve">4. Proposal Pemodelan Kebijakan</w:t>
      </w:r>
    </w:p>
    <w:tbl>
      <w:tblPr>
        <w:tblStyle w:val="Table8"/>
        <w:tblW w:w="97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40"/>
        <w:gridCol w:w="1640"/>
        <w:gridCol w:w="1580"/>
        <w:gridCol w:w="1610"/>
        <w:gridCol w:w="1505"/>
        <w:gridCol w:w="1730"/>
        <w:tblGridChange w:id="0">
          <w:tblGrid>
            <w:gridCol w:w="1640"/>
            <w:gridCol w:w="1640"/>
            <w:gridCol w:w="1580"/>
            <w:gridCol w:w="1610"/>
            <w:gridCol w:w="1505"/>
            <w:gridCol w:w="1730"/>
          </w:tblGrid>
        </w:tblGridChange>
      </w:tblGrid>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A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Kriteria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90-100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80-89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70-79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60-69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0-59</w:t>
            </w:r>
            <w:r w:rsidDel="00000000" w:rsidR="00000000" w:rsidRPr="00000000">
              <w:rPr>
                <w:rtl w:val="0"/>
              </w:rPr>
            </w:r>
          </w:p>
        </w:tc>
      </w:tr>
      <w:tr>
        <w:trPr>
          <w:cantSplit w:val="0"/>
          <w:trHeight w:val="20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Kelengkapan Proposal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Proposal lengkap, mencakup semua elemen dengan sangat detail.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Proposal lengkap tetapi kurang detail di beberapa elemen.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Proposal cukup lengkap tetapi ada elemen penting yang hilang.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Proposal sangat tidak lengkap.</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Hampir semua elemen hilang atau tidak relevan.</w:t>
            </w:r>
          </w:p>
        </w:tc>
      </w:tr>
      <w:tr>
        <w:trPr>
          <w:cantSplit w:val="0"/>
          <w:trHeight w:val="20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Relevansi Metodologi</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Metodologi sangat relevan dan inovatif untuk masalah yang dihadapi.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Metodologi relevan tetapi kurang inovatif.</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Metodologi cukup relevan tetapi kurang mendalam.</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B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Metodologi tidak relevan atau kurang jelas.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Tidak ada metodologi yang dapat diidentifikasi.</w:t>
            </w:r>
          </w:p>
        </w:tc>
      </w:tr>
    </w:tbl>
    <w:p w:rsidR="00000000" w:rsidDel="00000000" w:rsidP="00000000" w:rsidRDefault="00000000" w:rsidRPr="00000000" w14:paraId="000002C1">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C2">
      <w:pPr>
        <w:pStyle w:val="Heading3"/>
        <w:keepNext w:val="0"/>
        <w:keepLines w:val="0"/>
        <w:rPr>
          <w:rFonts w:ascii="Times New Roman" w:cs="Times New Roman" w:eastAsia="Times New Roman" w:hAnsi="Times New Roman"/>
          <w:sz w:val="26"/>
          <w:szCs w:val="26"/>
        </w:rPr>
      </w:pPr>
      <w:bookmarkStart w:colFirst="0" w:colLast="0" w:name="_heading=h.m4szzqr0dtrz" w:id="14"/>
      <w:bookmarkEnd w:id="14"/>
      <w:r w:rsidDel="00000000" w:rsidR="00000000" w:rsidRPr="00000000">
        <w:rPr>
          <w:rFonts w:ascii="Times New Roman" w:cs="Times New Roman" w:eastAsia="Times New Roman" w:hAnsi="Times New Roman"/>
          <w:sz w:val="26"/>
          <w:szCs w:val="26"/>
          <w:rtl w:val="0"/>
        </w:rPr>
        <w:t xml:space="preserve">5. Pengembangan Model Kebijakan</w:t>
      </w:r>
    </w:p>
    <w:tbl>
      <w:tblPr>
        <w:tblStyle w:val="Table9"/>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80"/>
        <w:gridCol w:w="1595"/>
        <w:gridCol w:w="1610"/>
        <w:gridCol w:w="1700"/>
        <w:gridCol w:w="1625"/>
        <w:gridCol w:w="1610"/>
        <w:tblGridChange w:id="0">
          <w:tblGrid>
            <w:gridCol w:w="1580"/>
            <w:gridCol w:w="1595"/>
            <w:gridCol w:w="1610"/>
            <w:gridCol w:w="1700"/>
            <w:gridCol w:w="1625"/>
            <w:gridCol w:w="1610"/>
          </w:tblGrid>
        </w:tblGridChange>
      </w:tblGrid>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Kriteria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90-100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80-89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70-79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60-69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0-59</w:t>
            </w:r>
            <w:r w:rsidDel="00000000" w:rsidR="00000000" w:rsidRPr="00000000">
              <w:rPr>
                <w:rtl w:val="0"/>
              </w:rPr>
            </w:r>
          </w:p>
        </w:tc>
      </w:tr>
      <w:tr>
        <w:trPr>
          <w:cantSplit w:val="0"/>
          <w:trHeight w:val="20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Ketepatan Model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Model sangat tepat untuk tujuan kebijakan yang dirancang.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Model cukup tepat tetapi ada kekurangan kecil.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Model cukup relevan tetapi ada banyak elemen yang kurang.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Model kurang relevan atau sulit diterapkan.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Model tidak relevan atau tidak ada sama sekali.</w:t>
            </w:r>
          </w:p>
        </w:tc>
      </w:tr>
      <w:tr>
        <w:trPr>
          <w:cantSplit w:val="0"/>
          <w:trHeight w:val="20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C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Fleksibilitas dan Dampak</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D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Model sangat fleksibel dan memiliki potensi dampak besar.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D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Model fleksibel tetapi dampaknya terbatas.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D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Model cukup fleksibel tetapi dampaknya kecil.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D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Model tidak fleksibel atau tidak berdampak signifikan.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D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Tidak ada fleksibilitas atau dampak.</w:t>
            </w:r>
          </w:p>
        </w:tc>
      </w:tr>
    </w:tbl>
    <w:p w:rsidR="00000000" w:rsidDel="00000000" w:rsidP="00000000" w:rsidRDefault="00000000" w:rsidRPr="00000000" w14:paraId="000002D5">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D6">
      <w:pPr>
        <w:pStyle w:val="Heading3"/>
        <w:keepNext w:val="0"/>
        <w:keepLines w:val="0"/>
        <w:rPr>
          <w:rFonts w:ascii="Times New Roman" w:cs="Times New Roman" w:eastAsia="Times New Roman" w:hAnsi="Times New Roman"/>
          <w:sz w:val="26"/>
          <w:szCs w:val="26"/>
        </w:rPr>
      </w:pPr>
      <w:bookmarkStart w:colFirst="0" w:colLast="0" w:name="_heading=h.oy13nfmm2w95" w:id="15"/>
      <w:bookmarkEnd w:id="15"/>
      <w:r w:rsidDel="00000000" w:rsidR="00000000" w:rsidRPr="00000000">
        <w:rPr>
          <w:rFonts w:ascii="Times New Roman" w:cs="Times New Roman" w:eastAsia="Times New Roman" w:hAnsi="Times New Roman"/>
          <w:sz w:val="26"/>
          <w:szCs w:val="26"/>
          <w:rtl w:val="0"/>
        </w:rPr>
        <w:t xml:space="preserve">6. Presentasi Akhir</w:t>
      </w:r>
    </w:p>
    <w:tbl>
      <w:tblPr>
        <w:tblStyle w:val="Table10"/>
        <w:tblW w:w="96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5"/>
        <w:gridCol w:w="1610"/>
        <w:gridCol w:w="1640"/>
        <w:gridCol w:w="1700"/>
        <w:gridCol w:w="1610"/>
        <w:gridCol w:w="1595"/>
        <w:tblGridChange w:id="0">
          <w:tblGrid>
            <w:gridCol w:w="1535"/>
            <w:gridCol w:w="1610"/>
            <w:gridCol w:w="1640"/>
            <w:gridCol w:w="1700"/>
            <w:gridCol w:w="1610"/>
            <w:gridCol w:w="1595"/>
          </w:tblGrid>
        </w:tblGridChange>
      </w:tblGrid>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D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Kriteria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D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90-100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D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80-89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D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70-79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D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60-69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D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0-59</w:t>
            </w:r>
            <w:r w:rsidDel="00000000" w:rsidR="00000000" w:rsidRPr="00000000">
              <w:rPr>
                <w:rtl w:val="0"/>
              </w:rPr>
            </w:r>
          </w:p>
        </w:tc>
      </w:tr>
      <w:tr>
        <w:trPr>
          <w:cantSplit w:val="0"/>
          <w:trHeight w:val="20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D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Kejelasan Komunikasi</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D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Presentasi sangat jelas, terstruktur, dan menarik.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D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Presentasi cukup jelas tetapi ada beberapa bagian kurang menarik.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E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Presentasi cukup jelas tetapi sulit diikuti di beberapa bagian.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E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Presentasi tidak jelas atau tidak terstruktur.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E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Tidak ada presentasi atau sangat sulit dipahami.</w:t>
            </w:r>
          </w:p>
        </w:tc>
      </w:tr>
      <w:tr>
        <w:trPr>
          <w:cantSplit w:val="0"/>
          <w:trHeight w:val="26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E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Penguasaan Materi</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E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Sangat menguasai materi, mampu menjawab semua pertanyaan dengan tepat.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E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Cukup menguasai materi tetapi ada kekurangan kecil dalam penjelasan.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E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Menguasai materi tetapi banyak bagian kurang meyakinkan.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E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Minim penguasaan materi atau banyak kesalahan dalam jawaban.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2E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Tidak menguasai materi atau tidak dapat menjawab pertanyaan.</w:t>
            </w:r>
          </w:p>
        </w:tc>
      </w:tr>
    </w:tbl>
    <w:p w:rsidR="00000000" w:rsidDel="00000000" w:rsidP="00000000" w:rsidRDefault="00000000" w:rsidRPr="00000000" w14:paraId="000002E9">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E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E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Penilaian akhir</w:t>
      </w:r>
      <w:r w:rsidDel="00000000" w:rsidR="00000000" w:rsidRPr="00000000">
        <w:rPr>
          <w:rtl w:val="0"/>
        </w:rPr>
      </w:r>
    </w:p>
    <w:p w:rsidR="00000000" w:rsidDel="00000000" w:rsidP="00000000" w:rsidRDefault="00000000" w:rsidRPr="00000000" w14:paraId="000002ED">
      <w:pPr>
        <w:rPr>
          <w:rFonts w:ascii="Times New Roman" w:cs="Times New Roman" w:eastAsia="Times New Roman" w:hAnsi="Times New Roman"/>
        </w:rPr>
      </w:pPr>
      <w:r w:rsidDel="00000000" w:rsidR="00000000" w:rsidRPr="00000000">
        <w:rPr>
          <w:rtl w:val="0"/>
        </w:rPr>
      </w:r>
    </w:p>
    <w:tbl>
      <w:tblPr>
        <w:tblStyle w:val="Table11"/>
        <w:tblW w:w="2971.0" w:type="dxa"/>
        <w:jc w:val="left"/>
        <w:tblLayout w:type="fixed"/>
        <w:tblLook w:val="0400"/>
      </w:tblPr>
      <w:tblGrid>
        <w:gridCol w:w="1210"/>
        <w:gridCol w:w="1144"/>
        <w:gridCol w:w="617"/>
        <w:tblGridChange w:id="0">
          <w:tblGrid>
            <w:gridCol w:w="1210"/>
            <w:gridCol w:w="1144"/>
            <w:gridCol w:w="617"/>
          </w:tblGrid>
        </w:tblGridChange>
      </w:tblGrid>
      <w:tr>
        <w:trPr>
          <w:cantSplit w:val="0"/>
          <w:trHeight w:val="292" w:hRule="atLeast"/>
          <w:tblHeader w:val="0"/>
        </w:trPr>
        <w:tc>
          <w:tcPr>
            <w:tcBorders>
              <w:top w:color="000000" w:space="0" w:sz="4" w:val="single"/>
              <w:left w:color="000000" w:space="0" w:sz="4" w:val="single"/>
              <w:bottom w:color="000000" w:space="0" w:sz="4" w:val="single"/>
              <w:right w:color="000000" w:space="0" w:sz="4" w:val="single"/>
            </w:tcBorders>
            <w:shd w:fill="d3d4dc" w:val="clear"/>
            <w:vAlign w:val="center"/>
          </w:tcPr>
          <w:p w:rsidR="00000000" w:rsidDel="00000000" w:rsidP="00000000" w:rsidRDefault="00000000" w:rsidRPr="00000000" w14:paraId="000002E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Nilai Angka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3d4dc" w:val="clear"/>
            <w:vAlign w:val="center"/>
          </w:tcPr>
          <w:p w:rsidR="00000000" w:rsidDel="00000000" w:rsidP="00000000" w:rsidRDefault="00000000" w:rsidRPr="00000000" w14:paraId="000002E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Nilai Huruf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8ee" w:val="clear"/>
            <w:vAlign w:val="center"/>
          </w:tcPr>
          <w:p w:rsidR="00000000" w:rsidDel="00000000" w:rsidP="00000000" w:rsidRDefault="00000000" w:rsidRPr="00000000" w14:paraId="000002F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Bobot</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85-100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4,00</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80—&lt;85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3,70</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75—&lt;80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3,30</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70—&lt;75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3,00</w:t>
            </w: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65—&lt;70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2,70</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60—&lt;65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2,30</w:t>
            </w: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55—&lt;60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2,00</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40—&lt;55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1,00</w:t>
            </w:r>
            <w:r w:rsidDel="00000000" w:rsidR="00000000" w:rsidRPr="00000000">
              <w:rPr>
                <w:rtl w:val="0"/>
              </w:rPr>
            </w:r>
          </w:p>
        </w:tc>
      </w:tr>
      <w:tr>
        <w:trPr>
          <w:cantSplit w:val="0"/>
          <w:trHeight w:val="29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&lt;40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0,00</w:t>
            </w:r>
            <w:r w:rsidDel="00000000" w:rsidR="00000000" w:rsidRPr="00000000">
              <w:rPr>
                <w:rtl w:val="0"/>
              </w:rPr>
            </w:r>
          </w:p>
        </w:tc>
      </w:tr>
    </w:tbl>
    <w:p w:rsidR="00000000" w:rsidDel="00000000" w:rsidP="00000000" w:rsidRDefault="00000000" w:rsidRPr="00000000" w14:paraId="0000030C">
      <w:pPr>
        <w:rPr>
          <w:rFonts w:ascii="Times" w:cs="Times" w:eastAsia="Times" w:hAnsi="Times"/>
        </w:rPr>
      </w:pPr>
      <w:r w:rsidDel="00000000" w:rsidR="00000000" w:rsidRPr="00000000">
        <w:rPr>
          <w:rtl w:val="0"/>
        </w:rPr>
      </w:r>
    </w:p>
    <w:p w:rsidR="00000000" w:rsidDel="00000000" w:rsidP="00000000" w:rsidRDefault="00000000" w:rsidRPr="00000000" w14:paraId="0000030D">
      <w:pPr>
        <w:rPr/>
      </w:pPr>
      <w:r w:rsidDel="00000000" w:rsidR="00000000" w:rsidRPr="00000000">
        <w:rPr>
          <w:rtl w:val="0"/>
        </w:rPr>
      </w:r>
    </w:p>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1">
      <w:pPr>
        <w:rPr>
          <w:rFonts w:ascii="Times" w:cs="Times" w:eastAsia="Times" w:hAnsi="Times"/>
        </w:rPr>
      </w:pPr>
      <w:r w:rsidDel="00000000" w:rsidR="00000000" w:rsidRPr="00000000">
        <w:rPr>
          <w:rtl w:val="0"/>
        </w:rPr>
      </w:r>
    </w:p>
    <w:p w:rsidR="00000000" w:rsidDel="00000000" w:rsidP="00000000" w:rsidRDefault="00000000" w:rsidRPr="00000000" w14:paraId="00000312">
      <w:pPr>
        <w:rPr>
          <w:rFonts w:ascii="Times" w:cs="Times" w:eastAsia="Times" w:hAnsi="Times"/>
        </w:rPr>
      </w:pPr>
      <w:r w:rsidDel="00000000" w:rsidR="00000000" w:rsidRPr="00000000">
        <w:rPr>
          <w:rtl w:val="0"/>
        </w:rPr>
      </w:r>
    </w:p>
    <w:p w:rsidR="00000000" w:rsidDel="00000000" w:rsidP="00000000" w:rsidRDefault="00000000" w:rsidRPr="00000000" w14:paraId="00000313">
      <w:pPr>
        <w:rPr>
          <w:rFonts w:ascii="Times" w:cs="Times" w:eastAsia="Times" w:hAnsi="Times"/>
        </w:rPr>
      </w:pPr>
      <w:r w:rsidDel="00000000" w:rsidR="00000000" w:rsidRPr="00000000">
        <w:br w:type="page"/>
      </w:r>
      <w:r w:rsidDel="00000000" w:rsidR="00000000" w:rsidRPr="00000000">
        <w:rPr>
          <w:rtl w:val="0"/>
        </w:rPr>
      </w:r>
    </w:p>
    <w:sectPr>
      <w:type w:val="nextPage"/>
      <w:pgSz w:h="11900" w:w="16840" w:orient="landscape"/>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rPr>
    </w:pPr>
    <w:r w:rsidDel="00000000" w:rsidR="00000000" w:rsidRPr="00000000">
      <w:rPr>
        <w:rtl w:val="0"/>
      </w:rPr>
    </w:r>
  </w:p>
  <w:tbl>
    <w:tblPr>
      <w:tblStyle w:val="Table12"/>
      <w:tblW w:w="9027.0" w:type="dxa"/>
      <w:jc w:val="left"/>
      <w:tblLayout w:type="fixed"/>
      <w:tblLook w:val="0600"/>
    </w:tblPr>
    <w:tblGrid>
      <w:gridCol w:w="3009"/>
      <w:gridCol w:w="3009"/>
      <w:gridCol w:w="3009"/>
      <w:tblGridChange w:id="0">
        <w:tblGrid>
          <w:gridCol w:w="3009"/>
          <w:gridCol w:w="3009"/>
          <w:gridCol w:w="3009"/>
        </w:tblGrid>
      </w:tblGridChange>
    </w:tblGrid>
    <w:tr>
      <w:trPr>
        <w:cantSplit w:val="0"/>
        <w:tblHeader w:val="0"/>
      </w:trPr>
      <w:tc>
        <w:tcPr/>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3"/>
      <w:tblW w:w="9027.0" w:type="dxa"/>
      <w:jc w:val="left"/>
      <w:tblLayout w:type="fixed"/>
      <w:tblLook w:val="0600"/>
    </w:tblPr>
    <w:tblGrid>
      <w:gridCol w:w="3009"/>
      <w:gridCol w:w="3009"/>
      <w:gridCol w:w="3009"/>
      <w:tblGridChange w:id="0">
        <w:tblGrid>
          <w:gridCol w:w="3009"/>
          <w:gridCol w:w="3009"/>
          <w:gridCol w:w="3009"/>
        </w:tblGrid>
      </w:tblGridChange>
    </w:tblGrid>
    <w:tr>
      <w:trPr>
        <w:cantSplit w:val="0"/>
        <w:tblHeader w:val="0"/>
      </w:trPr>
      <w:tc>
        <w:tcPr/>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276"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276"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B04081"/>
    <w:pPr>
      <w:keepNext w:val="1"/>
      <w:keepLines w:val="1"/>
      <w:spacing w:before="240" w:line="276" w:lineRule="auto"/>
      <w:outlineLvl w:val="0"/>
    </w:pPr>
    <w:rPr>
      <w:rFonts w:asciiTheme="majorHAnsi" w:cstheme="majorBidi" w:eastAsiaTheme="majorEastAsia" w:hAnsiTheme="majorHAnsi"/>
      <w:color w:val="2f5496" w:themeColor="accent1" w:themeShade="0000BF"/>
      <w:sz w:val="32"/>
      <w:szCs w:val="32"/>
      <w:lang w:eastAsia="ja-JP" w:val="en-US"/>
    </w:rPr>
  </w:style>
  <w:style w:type="paragraph" w:styleId="Heading2">
    <w:name w:val="heading 2"/>
    <w:basedOn w:val="Normal"/>
    <w:next w:val="Normal"/>
    <w:link w:val="Heading2Char"/>
    <w:uiPriority w:val="9"/>
    <w:unhideWhenUsed w:val="1"/>
    <w:qFormat w:val="1"/>
    <w:rsid w:val="00B04081"/>
    <w:pPr>
      <w:keepNext w:val="1"/>
      <w:keepLines w:val="1"/>
      <w:spacing w:before="40" w:line="276" w:lineRule="auto"/>
      <w:outlineLvl w:val="1"/>
    </w:pPr>
    <w:rPr>
      <w:rFonts w:asciiTheme="majorHAnsi" w:cstheme="majorBidi" w:eastAsiaTheme="majorEastAsia" w:hAnsiTheme="majorHAnsi"/>
      <w:color w:val="2f5496" w:themeColor="accent1" w:themeShade="0000BF"/>
      <w:sz w:val="26"/>
      <w:szCs w:val="26"/>
      <w:lang w:eastAsia="ja-JP"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A14F30"/>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A14F30"/>
    <w:rPr>
      <w:rFonts w:ascii="Times New Roman" w:cs="Times New Roman" w:hAnsi="Times New Roman"/>
      <w:sz w:val="18"/>
      <w:szCs w:val="18"/>
    </w:rPr>
  </w:style>
  <w:style w:type="paragraph" w:styleId="NoSpacing">
    <w:name w:val="No Spacing"/>
    <w:link w:val="NoSpacingChar"/>
    <w:uiPriority w:val="1"/>
    <w:qFormat w:val="1"/>
    <w:rsid w:val="00B04081"/>
    <w:rPr>
      <w:rFonts w:eastAsiaTheme="minorEastAsia"/>
      <w:sz w:val="22"/>
      <w:szCs w:val="22"/>
      <w:lang w:eastAsia="zh-CN" w:val="en-US"/>
    </w:rPr>
  </w:style>
  <w:style w:type="character" w:styleId="NoSpacingChar" w:customStyle="1">
    <w:name w:val="No Spacing Char"/>
    <w:basedOn w:val="DefaultParagraphFont"/>
    <w:link w:val="NoSpacing"/>
    <w:uiPriority w:val="1"/>
    <w:rsid w:val="00B04081"/>
    <w:rPr>
      <w:rFonts w:eastAsiaTheme="minorEastAsia"/>
      <w:sz w:val="22"/>
      <w:szCs w:val="22"/>
      <w:lang w:eastAsia="zh-CN" w:val="en-US"/>
    </w:rPr>
  </w:style>
  <w:style w:type="character" w:styleId="Heading1Char" w:customStyle="1">
    <w:name w:val="Heading 1 Char"/>
    <w:basedOn w:val="DefaultParagraphFont"/>
    <w:link w:val="Heading1"/>
    <w:uiPriority w:val="9"/>
    <w:rsid w:val="00B04081"/>
    <w:rPr>
      <w:rFonts w:asciiTheme="majorHAnsi" w:cstheme="majorBidi" w:eastAsiaTheme="majorEastAsia" w:hAnsiTheme="majorHAnsi"/>
      <w:color w:val="2f5496" w:themeColor="accent1" w:themeShade="0000BF"/>
      <w:sz w:val="32"/>
      <w:szCs w:val="32"/>
      <w:lang w:eastAsia="ja-JP" w:val="en-US"/>
    </w:rPr>
  </w:style>
  <w:style w:type="character" w:styleId="Heading2Char" w:customStyle="1">
    <w:name w:val="Heading 2 Char"/>
    <w:basedOn w:val="DefaultParagraphFont"/>
    <w:link w:val="Heading2"/>
    <w:uiPriority w:val="9"/>
    <w:rsid w:val="00B04081"/>
    <w:rPr>
      <w:rFonts w:asciiTheme="majorHAnsi" w:cstheme="majorBidi" w:eastAsiaTheme="majorEastAsia" w:hAnsiTheme="majorHAnsi"/>
      <w:color w:val="2f5496" w:themeColor="accent1" w:themeShade="0000BF"/>
      <w:sz w:val="26"/>
      <w:szCs w:val="26"/>
      <w:lang w:eastAsia="ja-JP" w:val="en-US"/>
    </w:rPr>
  </w:style>
  <w:style w:type="paragraph" w:styleId="ListParagraph">
    <w:name w:val="List Paragraph"/>
    <w:basedOn w:val="Normal"/>
    <w:uiPriority w:val="34"/>
    <w:qFormat w:val="1"/>
    <w:rsid w:val="00B04081"/>
    <w:pPr>
      <w:spacing w:after="200" w:line="276" w:lineRule="auto"/>
      <w:ind w:left="720"/>
      <w:contextualSpacing w:val="1"/>
    </w:pPr>
    <w:rPr>
      <w:rFonts w:eastAsiaTheme="minorEastAsia"/>
      <w:sz w:val="22"/>
      <w:szCs w:val="22"/>
      <w:lang w:eastAsia="ja-JP" w:val="en-US"/>
    </w:rPr>
  </w:style>
  <w:style w:type="paragraph" w:styleId="Header">
    <w:name w:val="header"/>
    <w:basedOn w:val="Normal"/>
    <w:link w:val="HeaderChar"/>
    <w:uiPriority w:val="99"/>
    <w:unhideWhenUsed w:val="1"/>
    <w:rsid w:val="00B04081"/>
    <w:pPr>
      <w:tabs>
        <w:tab w:val="center" w:pos="4680"/>
        <w:tab w:val="right" w:pos="9360"/>
      </w:tabs>
    </w:pPr>
    <w:rPr>
      <w:rFonts w:eastAsiaTheme="minorEastAsia"/>
      <w:sz w:val="22"/>
      <w:szCs w:val="22"/>
      <w:lang w:eastAsia="ja-JP" w:val="en-US"/>
    </w:rPr>
  </w:style>
  <w:style w:type="character" w:styleId="HeaderChar" w:customStyle="1">
    <w:name w:val="Header Char"/>
    <w:basedOn w:val="DefaultParagraphFont"/>
    <w:link w:val="Header"/>
    <w:uiPriority w:val="99"/>
    <w:rsid w:val="00B04081"/>
    <w:rPr>
      <w:rFonts w:eastAsiaTheme="minorEastAsia"/>
      <w:sz w:val="22"/>
      <w:szCs w:val="22"/>
      <w:lang w:eastAsia="ja-JP" w:val="en-US"/>
    </w:rPr>
  </w:style>
  <w:style w:type="paragraph" w:styleId="Footer">
    <w:name w:val="footer"/>
    <w:basedOn w:val="Normal"/>
    <w:link w:val="FooterChar"/>
    <w:uiPriority w:val="99"/>
    <w:unhideWhenUsed w:val="1"/>
    <w:rsid w:val="00B04081"/>
    <w:pPr>
      <w:tabs>
        <w:tab w:val="center" w:pos="4680"/>
        <w:tab w:val="right" w:pos="9360"/>
      </w:tabs>
    </w:pPr>
    <w:rPr>
      <w:rFonts w:eastAsiaTheme="minorEastAsia"/>
      <w:sz w:val="22"/>
      <w:szCs w:val="22"/>
      <w:lang w:eastAsia="ja-JP" w:val="en-US"/>
    </w:rPr>
  </w:style>
  <w:style w:type="character" w:styleId="FooterChar" w:customStyle="1">
    <w:name w:val="Footer Char"/>
    <w:basedOn w:val="DefaultParagraphFont"/>
    <w:link w:val="Footer"/>
    <w:uiPriority w:val="99"/>
    <w:rsid w:val="00B04081"/>
    <w:rPr>
      <w:rFonts w:eastAsiaTheme="minorEastAsia"/>
      <w:sz w:val="22"/>
      <w:szCs w:val="22"/>
      <w:lang w:eastAsia="ja-JP" w:val="en-US"/>
    </w:rPr>
  </w:style>
  <w:style w:type="table" w:styleId="TableGrid">
    <w:name w:val="Table Grid"/>
    <w:basedOn w:val="TableNormal"/>
    <w:uiPriority w:val="59"/>
    <w:rsid w:val="00B04081"/>
    <w:rPr>
      <w:rFonts w:eastAsiaTheme="minorEastAsia"/>
      <w:sz w:val="22"/>
      <w:szCs w:val="22"/>
      <w:lang w:eastAsia="ja-JP"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OCHeading">
    <w:name w:val="TOC Heading"/>
    <w:basedOn w:val="Heading1"/>
    <w:next w:val="Normal"/>
    <w:uiPriority w:val="39"/>
    <w:unhideWhenUsed w:val="1"/>
    <w:qFormat w:val="1"/>
    <w:rsid w:val="00B04081"/>
    <w:pPr>
      <w:spacing w:line="259" w:lineRule="auto"/>
      <w:outlineLvl w:val="9"/>
    </w:pPr>
    <w:rPr>
      <w:lang w:eastAsia="zh-CN" w:val="id-ID"/>
    </w:rPr>
  </w:style>
  <w:style w:type="paragraph" w:styleId="TOC1">
    <w:name w:val="toc 1"/>
    <w:basedOn w:val="Normal"/>
    <w:next w:val="Normal"/>
    <w:autoRedefine w:val="1"/>
    <w:uiPriority w:val="39"/>
    <w:unhideWhenUsed w:val="1"/>
    <w:rsid w:val="00B04081"/>
    <w:pPr>
      <w:spacing w:after="100" w:line="276" w:lineRule="auto"/>
    </w:pPr>
    <w:rPr>
      <w:rFonts w:eastAsiaTheme="minorEastAsia"/>
      <w:sz w:val="22"/>
      <w:szCs w:val="22"/>
      <w:lang w:eastAsia="ja-JP" w:val="en-US"/>
    </w:rPr>
  </w:style>
  <w:style w:type="character" w:styleId="Hyperlink">
    <w:name w:val="Hyperlink"/>
    <w:basedOn w:val="DefaultParagraphFont"/>
    <w:uiPriority w:val="99"/>
    <w:unhideWhenUsed w:val="1"/>
    <w:rsid w:val="00B04081"/>
    <w:rPr>
      <w:color w:val="0563c1" w:themeColor="hyperlink"/>
      <w:u w:val="single"/>
    </w:rPr>
  </w:style>
  <w:style w:type="paragraph" w:styleId="TOC2">
    <w:name w:val="toc 2"/>
    <w:basedOn w:val="Normal"/>
    <w:next w:val="Normal"/>
    <w:autoRedefine w:val="1"/>
    <w:uiPriority w:val="39"/>
    <w:unhideWhenUsed w:val="1"/>
    <w:rsid w:val="00B04081"/>
    <w:pPr>
      <w:spacing w:after="100" w:line="276" w:lineRule="auto"/>
      <w:ind w:left="220"/>
    </w:pPr>
    <w:rPr>
      <w:rFonts w:eastAsiaTheme="minorEastAsia"/>
      <w:sz w:val="22"/>
      <w:szCs w:val="22"/>
      <w:lang w:eastAsia="ja-JP" w:val="en-US"/>
    </w:rPr>
  </w:style>
  <w:style w:type="paragraph" w:styleId="Caption">
    <w:name w:val="caption"/>
    <w:basedOn w:val="Normal"/>
    <w:next w:val="Normal"/>
    <w:uiPriority w:val="35"/>
    <w:unhideWhenUsed w:val="1"/>
    <w:qFormat w:val="1"/>
    <w:rsid w:val="00B04081"/>
    <w:pPr>
      <w:spacing w:after="200"/>
    </w:pPr>
    <w:rPr>
      <w:rFonts w:eastAsiaTheme="minorEastAsia"/>
      <w:i w:val="1"/>
      <w:iCs w:val="1"/>
      <w:color w:val="44546a" w:themeColor="text2"/>
      <w:sz w:val="18"/>
      <w:szCs w:val="18"/>
      <w:lang w:eastAsia="ja-JP" w:val="en-US"/>
    </w:rPr>
  </w:style>
  <w:style w:type="character" w:styleId="CommentReference">
    <w:name w:val="annotation reference"/>
    <w:basedOn w:val="DefaultParagraphFont"/>
    <w:uiPriority w:val="99"/>
    <w:semiHidden w:val="1"/>
    <w:unhideWhenUsed w:val="1"/>
    <w:rsid w:val="00D94F54"/>
    <w:rPr>
      <w:sz w:val="16"/>
      <w:szCs w:val="16"/>
    </w:rPr>
  </w:style>
  <w:style w:type="paragraph" w:styleId="CommentText">
    <w:name w:val="annotation text"/>
    <w:basedOn w:val="Normal"/>
    <w:link w:val="CommentTextChar"/>
    <w:uiPriority w:val="99"/>
    <w:semiHidden w:val="1"/>
    <w:unhideWhenUsed w:val="1"/>
    <w:rsid w:val="00D94F54"/>
    <w:rPr>
      <w:sz w:val="20"/>
      <w:szCs w:val="20"/>
    </w:rPr>
  </w:style>
  <w:style w:type="character" w:styleId="CommentTextChar" w:customStyle="1">
    <w:name w:val="Comment Text Char"/>
    <w:basedOn w:val="DefaultParagraphFont"/>
    <w:link w:val="CommentText"/>
    <w:uiPriority w:val="99"/>
    <w:semiHidden w:val="1"/>
    <w:rsid w:val="00D94F54"/>
    <w:rPr>
      <w:sz w:val="20"/>
      <w:szCs w:val="20"/>
    </w:rPr>
  </w:style>
  <w:style w:type="paragraph" w:styleId="CommentSubject">
    <w:name w:val="annotation subject"/>
    <w:basedOn w:val="CommentText"/>
    <w:next w:val="CommentText"/>
    <w:link w:val="CommentSubjectChar"/>
    <w:uiPriority w:val="99"/>
    <w:semiHidden w:val="1"/>
    <w:unhideWhenUsed w:val="1"/>
    <w:rsid w:val="00D94F54"/>
    <w:rPr>
      <w:b w:val="1"/>
      <w:bCs w:val="1"/>
    </w:rPr>
  </w:style>
  <w:style w:type="character" w:styleId="CommentSubjectChar" w:customStyle="1">
    <w:name w:val="Comment Subject Char"/>
    <w:basedOn w:val="CommentTextChar"/>
    <w:link w:val="CommentSubject"/>
    <w:uiPriority w:val="99"/>
    <w:semiHidden w:val="1"/>
    <w:rsid w:val="00D94F54"/>
    <w:rPr>
      <w:b w:val="1"/>
      <w:bCs w:val="1"/>
      <w:sz w:val="20"/>
      <w:szCs w:val="20"/>
    </w:rPr>
  </w:style>
  <w:style w:type="paragraph" w:styleId="Default" w:customStyle="1">
    <w:name w:val="Default"/>
    <w:rsid w:val="00D94F54"/>
    <w:pPr>
      <w:autoSpaceDE w:val="0"/>
      <w:autoSpaceDN w:val="0"/>
      <w:adjustRightInd w:val="0"/>
    </w:pPr>
    <w:rPr>
      <w:rFonts w:ascii="Book Antiqua" w:cs="Book Antiqua" w:hAnsi="Book Antiqua"/>
      <w:color w:val="000000"/>
    </w:rPr>
  </w:style>
  <w:style w:type="paragraph" w:styleId="NormalWeb">
    <w:name w:val="Normal (Web)"/>
    <w:basedOn w:val="Normal"/>
    <w:uiPriority w:val="99"/>
    <w:unhideWhenUsed w:val="1"/>
    <w:rsid w:val="00851617"/>
    <w:pPr>
      <w:spacing w:after="100" w:afterAutospacing="1" w:before="100" w:beforeAutospacing="1"/>
    </w:pPr>
    <w:rPr>
      <w:rFonts w:ascii="Times New Roman" w:cs="Times New Roman" w:eastAsia="Times New Roman" w:hAnsi="Times New Roman"/>
      <w:lang w:val="en-ID"/>
    </w:rPr>
  </w:style>
  <w:style w:type="paragraph" w:styleId="Revision">
    <w:name w:val="Revision"/>
    <w:hidden w:val="1"/>
    <w:uiPriority w:val="99"/>
    <w:semiHidden w:val="1"/>
    <w:rsid w:val="000E1C89"/>
  </w:style>
  <w:style w:type="paragraph" w:styleId="Bibliography">
    <w:name w:val="Bibliography"/>
    <w:basedOn w:val="Normal"/>
    <w:next w:val="Normal"/>
    <w:uiPriority w:val="37"/>
    <w:unhideWhenUsed w:val="1"/>
    <w:rsid w:val="0055437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28.0" w:type="dxa"/>
        <w:bottom w:w="0.0" w:type="dxa"/>
        <w:right w:w="2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lgv4FBd2O5OmoJ6JvYfCRBZHxw==">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2022-03-30T13:02:00Z</dcterms:created>
  <dc:creator>merysaliu95@outlook.com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0x0101008592EAD6C61E3C468E75A3C4AA5FF722</vt:lpwstr>
  </property>
  <property fmtid="{D5CDD505-2E9C-101B-9397-08002B2CF9AE}" pid="3" name="GrammarlyDocumentId">
    <vt:lpwstr>cd4cf83296da919fbdbbf8cdd8649ccc2b8c521ec0dc59b97a99e40ff7a96133</vt:lpwstr>
  </property>
</Properties>
</file>